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D6241" w14:textId="301592E9" w:rsidR="00CD020A" w:rsidRDefault="00513A8B">
      <w:pPr>
        <w:pStyle w:val="Title"/>
        <w:spacing w:after="120"/>
      </w:pPr>
      <w:r>
        <w:t xml:space="preserve">Medical Consulting </w:t>
      </w:r>
      <w:r w:rsidR="00CD020A">
        <w:t>Contract</w:t>
      </w:r>
    </w:p>
    <w:p w14:paraId="03DF3341" w14:textId="77777777" w:rsidR="00CD020A" w:rsidRDefault="00CD020A">
      <w:pPr>
        <w:spacing w:after="120"/>
        <w:ind w:left="360" w:hanging="360"/>
        <w:rPr>
          <w:b/>
          <w:sz w:val="24"/>
          <w:u w:val="single"/>
        </w:rPr>
      </w:pPr>
      <w:r>
        <w:rPr>
          <w:b/>
          <w:sz w:val="24"/>
          <w:u w:val="single"/>
        </w:rPr>
        <w:t>Philosophy:</w:t>
      </w:r>
    </w:p>
    <w:p w14:paraId="24BDFDB6" w14:textId="77777777" w:rsidR="00CD020A" w:rsidRDefault="00CD020A">
      <w:pPr>
        <w:rPr>
          <w:i/>
          <w:sz w:val="24"/>
        </w:rPr>
      </w:pPr>
      <w:r>
        <w:rPr>
          <w:sz w:val="24"/>
        </w:rPr>
        <w:t xml:space="preserve">Naturopathic medicine recognizes the inherent healing ability within every person. The doctor’s role is to identify and help remove obstacles to healing and recovery (rather than suppress symptoms), and to facilitate and augment the self-healing process. Several basic guidelines to care are to use methods and medicinal substances which minimize the risk of harmful side effects, to use the least force necessary to evaluate and apply care, to avoid when possible the harmful suppression of symptoms, and to acknowledge, respect, and work with an individual’s innate ability to heal. A naturopathic doctor educates her patients </w:t>
      </w:r>
      <w:r w:rsidR="00640356">
        <w:rPr>
          <w:sz w:val="24"/>
        </w:rPr>
        <w:t>o</w:t>
      </w:r>
      <w:r>
        <w:rPr>
          <w:sz w:val="24"/>
        </w:rPr>
        <w:t xml:space="preserve">n how to achieve balance and health in their lives. </w:t>
      </w:r>
      <w:r>
        <w:rPr>
          <w:i/>
          <w:sz w:val="24"/>
        </w:rPr>
        <w:t>Patients are expected to play an active role in their health care and are ultimately responsible for their own healing.</w:t>
      </w:r>
    </w:p>
    <w:p w14:paraId="27BAF254" w14:textId="77777777" w:rsidR="00444019" w:rsidRDefault="00444019">
      <w:pPr>
        <w:rPr>
          <w:i/>
          <w:sz w:val="24"/>
        </w:rPr>
      </w:pPr>
    </w:p>
    <w:p w14:paraId="49EF57BB" w14:textId="77777777" w:rsidR="00444019" w:rsidRPr="00444019" w:rsidRDefault="00444019">
      <w:pPr>
        <w:rPr>
          <w:sz w:val="24"/>
        </w:rPr>
      </w:pPr>
      <w:r>
        <w:rPr>
          <w:sz w:val="24"/>
        </w:rPr>
        <w:t>I, _________________________, am a responsible patient. As such, I take full responsibility for my health and my healthcare. I will work hard to care for myself. I understand that my doctor cannot help me if I will not help myself. I expect my doctor to offer me her best advice based upon her medical training</w:t>
      </w:r>
      <w:r w:rsidR="00F67391">
        <w:rPr>
          <w:sz w:val="24"/>
        </w:rPr>
        <w:t xml:space="preserve"> and the information I provide to her</w:t>
      </w:r>
      <w:r>
        <w:rPr>
          <w:sz w:val="24"/>
        </w:rPr>
        <w:t>. I understand that without my active participation, my doctor’s ability to help me is limited. I understand that my doctor is the consulting partner and I am the working partner. Working together, we can accomplish great things.</w:t>
      </w:r>
    </w:p>
    <w:p w14:paraId="7E058B41" w14:textId="77777777" w:rsidR="00CD020A" w:rsidRDefault="00CD020A">
      <w:pPr>
        <w:ind w:left="360" w:hanging="360"/>
        <w:rPr>
          <w:sz w:val="24"/>
        </w:rPr>
      </w:pPr>
    </w:p>
    <w:p w14:paraId="35BC3327" w14:textId="6ED954EA" w:rsidR="00CD020A" w:rsidRDefault="00CD020A">
      <w:pPr>
        <w:spacing w:after="120"/>
        <w:ind w:left="360" w:hanging="360"/>
        <w:rPr>
          <w:b/>
          <w:sz w:val="24"/>
          <w:u w:val="single"/>
        </w:rPr>
      </w:pPr>
      <w:r>
        <w:rPr>
          <w:b/>
          <w:sz w:val="24"/>
          <w:u w:val="single"/>
        </w:rPr>
        <w:t>Services Available:</w:t>
      </w:r>
    </w:p>
    <w:p w14:paraId="1003206F" w14:textId="77777777" w:rsidR="007C4D40" w:rsidRDefault="007C4D40" w:rsidP="00A60E38">
      <w:pPr>
        <w:numPr>
          <w:ilvl w:val="0"/>
          <w:numId w:val="1"/>
        </w:numPr>
        <w:spacing w:after="60"/>
        <w:ind w:left="720"/>
        <w:rPr>
          <w:b/>
          <w:sz w:val="24"/>
        </w:rPr>
      </w:pPr>
      <w:r>
        <w:rPr>
          <w:b/>
          <w:sz w:val="24"/>
        </w:rPr>
        <w:t xml:space="preserve">Hormone Balancing – </w:t>
      </w:r>
      <w:r w:rsidRPr="00BF7A8C">
        <w:rPr>
          <w:sz w:val="24"/>
        </w:rPr>
        <w:t>complete assessment of the endocrine system for imbalances</w:t>
      </w:r>
      <w:r>
        <w:rPr>
          <w:sz w:val="24"/>
        </w:rPr>
        <w:t xml:space="preserve"> including laboratory testing</w:t>
      </w:r>
    </w:p>
    <w:p w14:paraId="62FFFDD1" w14:textId="69B901E6" w:rsidR="00B26C6C" w:rsidRDefault="00B26C6C" w:rsidP="00A60E38">
      <w:pPr>
        <w:numPr>
          <w:ilvl w:val="0"/>
          <w:numId w:val="1"/>
        </w:numPr>
        <w:spacing w:after="60"/>
        <w:ind w:left="720"/>
        <w:rPr>
          <w:b/>
          <w:sz w:val="24"/>
        </w:rPr>
      </w:pPr>
      <w:r>
        <w:rPr>
          <w:b/>
          <w:sz w:val="24"/>
        </w:rPr>
        <w:t>Natural Fertility Care</w:t>
      </w:r>
      <w:r w:rsidR="00F54372">
        <w:rPr>
          <w:b/>
          <w:sz w:val="24"/>
        </w:rPr>
        <w:t xml:space="preserve">/Preconception </w:t>
      </w:r>
      <w:r w:rsidR="004C424A">
        <w:rPr>
          <w:b/>
          <w:sz w:val="24"/>
        </w:rPr>
        <w:t>Consulting</w:t>
      </w:r>
    </w:p>
    <w:p w14:paraId="11B91D4F" w14:textId="77777777" w:rsidR="00B26C6C" w:rsidRDefault="00B26C6C" w:rsidP="00A60E38">
      <w:pPr>
        <w:numPr>
          <w:ilvl w:val="0"/>
          <w:numId w:val="1"/>
        </w:numPr>
        <w:spacing w:after="60"/>
        <w:ind w:left="720"/>
        <w:rPr>
          <w:b/>
          <w:sz w:val="24"/>
        </w:rPr>
      </w:pPr>
      <w:r>
        <w:rPr>
          <w:b/>
          <w:sz w:val="24"/>
        </w:rPr>
        <w:t>Pediatric Consults including individualized vaccination schedules and antibody titer testing for immunity</w:t>
      </w:r>
    </w:p>
    <w:p w14:paraId="0C8B7A8C" w14:textId="77777777" w:rsidR="00B26C6C" w:rsidRDefault="00B26C6C" w:rsidP="00A60E38">
      <w:pPr>
        <w:numPr>
          <w:ilvl w:val="0"/>
          <w:numId w:val="1"/>
        </w:numPr>
        <w:spacing w:after="60"/>
        <w:ind w:left="720"/>
        <w:rPr>
          <w:b/>
          <w:sz w:val="24"/>
        </w:rPr>
      </w:pPr>
      <w:r>
        <w:rPr>
          <w:b/>
          <w:sz w:val="24"/>
        </w:rPr>
        <w:t>Wellness/</w:t>
      </w:r>
      <w:r w:rsidR="00F70E96">
        <w:rPr>
          <w:b/>
          <w:sz w:val="24"/>
        </w:rPr>
        <w:t xml:space="preserve">Disease </w:t>
      </w:r>
      <w:r>
        <w:rPr>
          <w:b/>
          <w:sz w:val="24"/>
        </w:rPr>
        <w:t>Prevention Consultations</w:t>
      </w:r>
    </w:p>
    <w:p w14:paraId="5DE906C7" w14:textId="77777777" w:rsidR="00CD020A" w:rsidRDefault="00CD020A" w:rsidP="00A60E38">
      <w:pPr>
        <w:numPr>
          <w:ilvl w:val="0"/>
          <w:numId w:val="1"/>
        </w:numPr>
        <w:spacing w:after="60"/>
        <w:ind w:left="720"/>
        <w:rPr>
          <w:b/>
          <w:sz w:val="24"/>
        </w:rPr>
      </w:pPr>
      <w:r>
        <w:rPr>
          <w:b/>
          <w:sz w:val="24"/>
        </w:rPr>
        <w:t>Metabolic Detoxification</w:t>
      </w:r>
      <w:r w:rsidR="00535A0E">
        <w:rPr>
          <w:b/>
          <w:sz w:val="24"/>
        </w:rPr>
        <w:t xml:space="preserve"> </w:t>
      </w:r>
      <w:r w:rsidR="00535A0E" w:rsidRPr="00535A0E">
        <w:rPr>
          <w:sz w:val="24"/>
        </w:rPr>
        <w:t>- Treatment process designed to improve organ function that has been compromised by poor diet, environmental toxins, parasites, and stress</w:t>
      </w:r>
    </w:p>
    <w:p w14:paraId="4FB5E9CB" w14:textId="77777777" w:rsidR="004926AD" w:rsidRPr="004926AD" w:rsidRDefault="004926AD" w:rsidP="00A60E38">
      <w:pPr>
        <w:numPr>
          <w:ilvl w:val="0"/>
          <w:numId w:val="1"/>
        </w:numPr>
        <w:spacing w:after="60"/>
        <w:ind w:left="720"/>
        <w:rPr>
          <w:b/>
          <w:sz w:val="24"/>
        </w:rPr>
      </w:pPr>
      <w:r w:rsidRPr="004926AD">
        <w:rPr>
          <w:b/>
          <w:sz w:val="24"/>
        </w:rPr>
        <w:t>Food Allergy/Sensitivity</w:t>
      </w:r>
      <w:r>
        <w:rPr>
          <w:b/>
          <w:sz w:val="24"/>
        </w:rPr>
        <w:t xml:space="preserve"> Identification</w:t>
      </w:r>
    </w:p>
    <w:p w14:paraId="1E825EB8" w14:textId="77777777" w:rsidR="00CD020A" w:rsidRDefault="00CD020A" w:rsidP="00A60E38">
      <w:pPr>
        <w:numPr>
          <w:ilvl w:val="0"/>
          <w:numId w:val="1"/>
        </w:numPr>
        <w:spacing w:after="60"/>
        <w:ind w:left="720"/>
        <w:rPr>
          <w:b/>
          <w:sz w:val="24"/>
        </w:rPr>
      </w:pPr>
      <w:r>
        <w:rPr>
          <w:b/>
          <w:sz w:val="24"/>
        </w:rPr>
        <w:t>Botanical Medicine</w:t>
      </w:r>
      <w:r w:rsidR="00BF7A8C">
        <w:rPr>
          <w:b/>
          <w:sz w:val="24"/>
        </w:rPr>
        <w:t xml:space="preserve"> – </w:t>
      </w:r>
      <w:r w:rsidR="00BF7A8C" w:rsidRPr="00BF7A8C">
        <w:rPr>
          <w:sz w:val="24"/>
        </w:rPr>
        <w:t>the use of medicinal herbs to treat or prevent disease</w:t>
      </w:r>
    </w:p>
    <w:p w14:paraId="0A7888A5" w14:textId="77777777" w:rsidR="00CD020A" w:rsidRDefault="00CD020A" w:rsidP="00A60E38">
      <w:pPr>
        <w:numPr>
          <w:ilvl w:val="0"/>
          <w:numId w:val="1"/>
        </w:numPr>
        <w:spacing w:after="60"/>
        <w:ind w:left="720"/>
        <w:rPr>
          <w:sz w:val="24"/>
        </w:rPr>
      </w:pPr>
      <w:r>
        <w:rPr>
          <w:b/>
          <w:sz w:val="24"/>
        </w:rPr>
        <w:t>Orthomolecular Medicine</w:t>
      </w:r>
      <w:r>
        <w:rPr>
          <w:sz w:val="24"/>
        </w:rPr>
        <w:t xml:space="preserve"> (The use of isolated nutrients to enhance the body’s function on a molecular level.)</w:t>
      </w:r>
    </w:p>
    <w:p w14:paraId="4D1EE693" w14:textId="77777777" w:rsidR="00CD020A" w:rsidRDefault="00CD020A" w:rsidP="00A60E38">
      <w:pPr>
        <w:numPr>
          <w:ilvl w:val="0"/>
          <w:numId w:val="1"/>
        </w:numPr>
        <w:spacing w:after="60"/>
        <w:ind w:left="720"/>
        <w:rPr>
          <w:b/>
          <w:sz w:val="24"/>
        </w:rPr>
      </w:pPr>
      <w:r>
        <w:rPr>
          <w:b/>
          <w:sz w:val="24"/>
        </w:rPr>
        <w:t>Nutritional Counseling</w:t>
      </w:r>
      <w:r>
        <w:rPr>
          <w:sz w:val="24"/>
        </w:rPr>
        <w:t xml:space="preserve"> (Practical dietary recommendations tailored for individual needs.)</w:t>
      </w:r>
    </w:p>
    <w:p w14:paraId="35807DEE" w14:textId="77777777" w:rsidR="00CD020A" w:rsidRPr="004926AD" w:rsidRDefault="00CD020A" w:rsidP="00A60E38">
      <w:pPr>
        <w:numPr>
          <w:ilvl w:val="0"/>
          <w:numId w:val="1"/>
        </w:numPr>
        <w:spacing w:after="60"/>
        <w:ind w:left="720"/>
        <w:rPr>
          <w:b/>
          <w:sz w:val="24"/>
        </w:rPr>
      </w:pPr>
      <w:r>
        <w:rPr>
          <w:b/>
          <w:sz w:val="24"/>
        </w:rPr>
        <w:t xml:space="preserve">General Counseling &amp; </w:t>
      </w:r>
      <w:r w:rsidR="00BF7A8C">
        <w:rPr>
          <w:b/>
          <w:sz w:val="24"/>
        </w:rPr>
        <w:t xml:space="preserve">Life </w:t>
      </w:r>
      <w:r>
        <w:rPr>
          <w:b/>
          <w:sz w:val="24"/>
        </w:rPr>
        <w:t>Coaching</w:t>
      </w:r>
      <w:r>
        <w:rPr>
          <w:sz w:val="24"/>
        </w:rPr>
        <w:t xml:space="preserve"> </w:t>
      </w:r>
    </w:p>
    <w:p w14:paraId="4CF7BD1F" w14:textId="475E0B06" w:rsidR="00CD020A" w:rsidRDefault="004926AD" w:rsidP="004C424A">
      <w:pPr>
        <w:numPr>
          <w:ilvl w:val="0"/>
          <w:numId w:val="1"/>
        </w:numPr>
        <w:spacing w:after="120"/>
        <w:ind w:left="720"/>
        <w:rPr>
          <w:b/>
          <w:sz w:val="24"/>
        </w:rPr>
      </w:pPr>
      <w:r w:rsidRPr="004926AD">
        <w:rPr>
          <w:b/>
          <w:sz w:val="24"/>
        </w:rPr>
        <w:t>Supplement Assessment</w:t>
      </w:r>
      <w:r>
        <w:rPr>
          <w:b/>
          <w:sz w:val="24"/>
        </w:rPr>
        <w:t xml:space="preserve"> </w:t>
      </w:r>
    </w:p>
    <w:p w14:paraId="7DD9B294" w14:textId="27A71F8F" w:rsidR="004C424A" w:rsidRPr="004C424A" w:rsidRDefault="004C424A" w:rsidP="004C424A">
      <w:pPr>
        <w:spacing w:after="120"/>
        <w:rPr>
          <w:b/>
          <w:sz w:val="24"/>
        </w:rPr>
      </w:pPr>
      <w:r>
        <w:rPr>
          <w:b/>
          <w:sz w:val="24"/>
        </w:rPr>
        <w:lastRenderedPageBreak/>
        <w:t xml:space="preserve">NOTE: primary care is NOT offered as the services provided are intended as specialty medical consulting. </w:t>
      </w:r>
      <w:r>
        <w:rPr>
          <w:bCs/>
          <w:sz w:val="24"/>
        </w:rPr>
        <w:t>It is recommended you have a local primary care doctor.</w:t>
      </w:r>
    </w:p>
    <w:p w14:paraId="2ED96393" w14:textId="77777777" w:rsidR="00CD020A" w:rsidRDefault="00CD020A" w:rsidP="00830747">
      <w:pPr>
        <w:numPr>
          <w:ilvl w:val="12"/>
          <w:numId w:val="0"/>
        </w:numPr>
        <w:rPr>
          <w:b/>
          <w:sz w:val="24"/>
        </w:rPr>
      </w:pPr>
    </w:p>
    <w:p w14:paraId="64CDD47E" w14:textId="77777777" w:rsidR="00CD020A" w:rsidRDefault="00CD020A" w:rsidP="00B26C6C">
      <w:pPr>
        <w:numPr>
          <w:ilvl w:val="12"/>
          <w:numId w:val="0"/>
        </w:numPr>
        <w:spacing w:after="120"/>
        <w:rPr>
          <w:b/>
          <w:sz w:val="24"/>
        </w:rPr>
      </w:pPr>
      <w:r>
        <w:rPr>
          <w:b/>
          <w:sz w:val="24"/>
          <w:u w:val="single"/>
        </w:rPr>
        <w:t>Cancellation Policy:</w:t>
      </w:r>
    </w:p>
    <w:p w14:paraId="475DDAA9" w14:textId="338D515D" w:rsidR="00CD020A" w:rsidRDefault="00CD020A" w:rsidP="00A60E38">
      <w:pPr>
        <w:numPr>
          <w:ilvl w:val="0"/>
          <w:numId w:val="1"/>
        </w:numPr>
        <w:spacing w:after="60"/>
        <w:ind w:left="720"/>
        <w:rPr>
          <w:sz w:val="24"/>
        </w:rPr>
      </w:pPr>
      <w:r>
        <w:rPr>
          <w:sz w:val="24"/>
        </w:rPr>
        <w:t xml:space="preserve">24 hours advance notice is required. </w:t>
      </w:r>
      <w:r w:rsidR="005E3986">
        <w:rPr>
          <w:sz w:val="24"/>
        </w:rPr>
        <w:t>If you do not provide this notice, y</w:t>
      </w:r>
      <w:r>
        <w:rPr>
          <w:sz w:val="24"/>
        </w:rPr>
        <w:t>ou</w:t>
      </w:r>
      <w:r w:rsidR="005E3986">
        <w:rPr>
          <w:sz w:val="24"/>
        </w:rPr>
        <w:t xml:space="preserve"> will be</w:t>
      </w:r>
      <w:r>
        <w:rPr>
          <w:sz w:val="24"/>
        </w:rPr>
        <w:t xml:space="preserve"> </w:t>
      </w:r>
      <w:r w:rsidRPr="00CD2B9B">
        <w:rPr>
          <w:i/>
          <w:sz w:val="24"/>
        </w:rPr>
        <w:t>charged</w:t>
      </w:r>
      <w:r>
        <w:rPr>
          <w:sz w:val="24"/>
        </w:rPr>
        <w:t xml:space="preserve"> </w:t>
      </w:r>
      <w:r w:rsidRPr="004E4345">
        <w:rPr>
          <w:i/>
          <w:sz w:val="24"/>
        </w:rPr>
        <w:t xml:space="preserve">in full </w:t>
      </w:r>
      <w:r>
        <w:rPr>
          <w:sz w:val="24"/>
        </w:rPr>
        <w:t xml:space="preserve">for the scheduled </w:t>
      </w:r>
      <w:r w:rsidR="00297525">
        <w:rPr>
          <w:sz w:val="24"/>
        </w:rPr>
        <w:t>time</w:t>
      </w:r>
      <w:r>
        <w:rPr>
          <w:sz w:val="24"/>
        </w:rPr>
        <w:t>.</w:t>
      </w:r>
      <w:r w:rsidR="00095841">
        <w:rPr>
          <w:sz w:val="24"/>
        </w:rPr>
        <w:t xml:space="preserve"> Appointment changes must be made via voicemail/phone by contacting office at (415) 785-3347; </w:t>
      </w:r>
      <w:r w:rsidR="00095841" w:rsidRPr="00F54372">
        <w:rPr>
          <w:b/>
          <w:sz w:val="24"/>
        </w:rPr>
        <w:t xml:space="preserve">email communication is </w:t>
      </w:r>
      <w:r w:rsidR="00095841" w:rsidRPr="00F54372">
        <w:rPr>
          <w:b/>
          <w:i/>
          <w:sz w:val="24"/>
        </w:rPr>
        <w:t>not</w:t>
      </w:r>
      <w:r w:rsidR="00095841" w:rsidRPr="00F54372">
        <w:rPr>
          <w:b/>
          <w:sz w:val="24"/>
        </w:rPr>
        <w:t xml:space="preserve"> acceptable for appointment cancellation or symptom reporting.</w:t>
      </w:r>
      <w:r w:rsidR="0020522A">
        <w:rPr>
          <w:b/>
          <w:sz w:val="24"/>
        </w:rPr>
        <w:t xml:space="preserve"> </w:t>
      </w:r>
      <w:r w:rsidR="0020522A">
        <w:rPr>
          <w:sz w:val="24"/>
        </w:rPr>
        <w:t>_______(</w:t>
      </w:r>
      <w:r w:rsidR="0020522A" w:rsidRPr="0020522A">
        <w:rPr>
          <w:b/>
          <w:bCs/>
          <w:sz w:val="24"/>
        </w:rPr>
        <w:t>initial</w:t>
      </w:r>
      <w:r w:rsidR="0020522A">
        <w:rPr>
          <w:sz w:val="24"/>
        </w:rPr>
        <w:t>)</w:t>
      </w:r>
    </w:p>
    <w:p w14:paraId="769A6D04" w14:textId="77777777" w:rsidR="00BF7A8C" w:rsidRDefault="00CD020A" w:rsidP="00A60E38">
      <w:pPr>
        <w:numPr>
          <w:ilvl w:val="0"/>
          <w:numId w:val="1"/>
        </w:numPr>
        <w:spacing w:after="120"/>
        <w:ind w:left="720"/>
        <w:rPr>
          <w:b/>
          <w:sz w:val="24"/>
          <w:u w:val="single"/>
        </w:rPr>
      </w:pPr>
      <w:r>
        <w:rPr>
          <w:sz w:val="24"/>
        </w:rPr>
        <w:t xml:space="preserve">If you are late to an appointment, you will only have the time remaining in the scheduled appointment and you will be billed for the </w:t>
      </w:r>
      <w:r w:rsidRPr="00CD2B9B">
        <w:rPr>
          <w:i/>
          <w:sz w:val="24"/>
        </w:rPr>
        <w:t>full</w:t>
      </w:r>
      <w:r>
        <w:rPr>
          <w:sz w:val="24"/>
        </w:rPr>
        <w:t xml:space="preserve"> amount of the visit. This may not allow sufficient time as determined by the </w:t>
      </w:r>
      <w:r w:rsidR="003C2D13">
        <w:rPr>
          <w:sz w:val="24"/>
        </w:rPr>
        <w:t>doctor</w:t>
      </w:r>
      <w:r>
        <w:rPr>
          <w:sz w:val="24"/>
        </w:rPr>
        <w:t xml:space="preserve"> to receive a specified treatment and you may need to reschedule. </w:t>
      </w:r>
    </w:p>
    <w:p w14:paraId="1D553AAD" w14:textId="77777777" w:rsidR="007C4D40" w:rsidRDefault="007C4D40" w:rsidP="007C4D40">
      <w:pPr>
        <w:numPr>
          <w:ilvl w:val="12"/>
          <w:numId w:val="0"/>
        </w:numPr>
        <w:spacing w:after="120"/>
        <w:ind w:left="360" w:hanging="360"/>
        <w:rPr>
          <w:b/>
          <w:sz w:val="24"/>
          <w:u w:val="single"/>
        </w:rPr>
      </w:pPr>
      <w:r>
        <w:rPr>
          <w:b/>
          <w:sz w:val="24"/>
          <w:u w:val="single"/>
        </w:rPr>
        <w:t>Financial Policies:</w:t>
      </w:r>
    </w:p>
    <w:p w14:paraId="69B8BB03" w14:textId="77777777" w:rsidR="007C4D40" w:rsidRDefault="007C4D40" w:rsidP="00A60E38">
      <w:pPr>
        <w:numPr>
          <w:ilvl w:val="0"/>
          <w:numId w:val="1"/>
        </w:numPr>
        <w:spacing w:after="60"/>
        <w:ind w:left="720"/>
        <w:rPr>
          <w:sz w:val="24"/>
        </w:rPr>
      </w:pPr>
      <w:r>
        <w:rPr>
          <w:sz w:val="24"/>
        </w:rPr>
        <w:t xml:space="preserve">Payment is expected at the time of service. </w:t>
      </w:r>
    </w:p>
    <w:p w14:paraId="6EEB5CD2" w14:textId="77777777" w:rsidR="00D76303" w:rsidRDefault="00D76303" w:rsidP="00A60E38">
      <w:pPr>
        <w:numPr>
          <w:ilvl w:val="0"/>
          <w:numId w:val="1"/>
        </w:numPr>
        <w:spacing w:after="60"/>
        <w:ind w:left="720"/>
        <w:rPr>
          <w:sz w:val="24"/>
        </w:rPr>
      </w:pPr>
      <w:r>
        <w:rPr>
          <w:sz w:val="24"/>
        </w:rPr>
        <w:t>Telephone appointments require credit card on file to charge same day for services provided. By initialing, you agree to authorize the use of the credit card information you provide to pay for telcons and/or shipment of supplements to you</w:t>
      </w:r>
      <w:r w:rsidR="0085333F">
        <w:rPr>
          <w:sz w:val="24"/>
        </w:rPr>
        <w:t>. Further, you acknowledge a 3% credit card convenience fee for all credit card transactions</w:t>
      </w:r>
      <w:r>
        <w:rPr>
          <w:sz w:val="24"/>
        </w:rPr>
        <w:t>: _______</w:t>
      </w:r>
      <w:r w:rsidR="00FB2105">
        <w:rPr>
          <w:sz w:val="24"/>
        </w:rPr>
        <w:t>(</w:t>
      </w:r>
      <w:r w:rsidR="00FB2105" w:rsidRPr="0020522A">
        <w:rPr>
          <w:b/>
          <w:bCs/>
          <w:sz w:val="24"/>
        </w:rPr>
        <w:t>initial</w:t>
      </w:r>
      <w:r w:rsidR="00FB2105">
        <w:rPr>
          <w:sz w:val="24"/>
        </w:rPr>
        <w:t>)</w:t>
      </w:r>
    </w:p>
    <w:p w14:paraId="5654D25C" w14:textId="1F09F11F" w:rsidR="0085333F" w:rsidRPr="0085333F" w:rsidRDefault="007C4D40" w:rsidP="0085333F">
      <w:pPr>
        <w:numPr>
          <w:ilvl w:val="0"/>
          <w:numId w:val="1"/>
        </w:numPr>
        <w:spacing w:after="60"/>
        <w:ind w:left="720"/>
        <w:rPr>
          <w:sz w:val="24"/>
        </w:rPr>
      </w:pPr>
      <w:r>
        <w:rPr>
          <w:sz w:val="24"/>
        </w:rPr>
        <w:t xml:space="preserve">Cash, check, VISA/MasterCard are accepted for service </w:t>
      </w:r>
      <w:r w:rsidR="00CD2B9B">
        <w:rPr>
          <w:sz w:val="24"/>
        </w:rPr>
        <w:t xml:space="preserve">fees and dispensary items. </w:t>
      </w:r>
      <w:r>
        <w:rPr>
          <w:sz w:val="24"/>
        </w:rPr>
        <w:t>“Cash” inclu</w:t>
      </w:r>
      <w:r w:rsidR="00EC30FD">
        <w:rPr>
          <w:sz w:val="24"/>
        </w:rPr>
        <w:t>des personal or business checks.</w:t>
      </w:r>
    </w:p>
    <w:p w14:paraId="0F16E6D2" w14:textId="12877B38" w:rsidR="007C4D40" w:rsidRDefault="007C4D40" w:rsidP="00A60E38">
      <w:pPr>
        <w:numPr>
          <w:ilvl w:val="0"/>
          <w:numId w:val="1"/>
        </w:numPr>
        <w:spacing w:after="120"/>
        <w:ind w:left="720"/>
        <w:rPr>
          <w:sz w:val="24"/>
        </w:rPr>
      </w:pPr>
      <w:r>
        <w:rPr>
          <w:sz w:val="24"/>
        </w:rPr>
        <w:t>Naturopathic services are sometimes covered under insurance policie</w:t>
      </w:r>
      <w:r w:rsidR="00061470">
        <w:rPr>
          <w:sz w:val="24"/>
        </w:rPr>
        <w:t>s</w:t>
      </w:r>
      <w:r>
        <w:rPr>
          <w:sz w:val="24"/>
        </w:rPr>
        <w:t>. Please check with your insurance carrier.</w:t>
      </w:r>
      <w:r w:rsidR="00CD2B9B">
        <w:rPr>
          <w:sz w:val="24"/>
        </w:rPr>
        <w:t xml:space="preserve"> </w:t>
      </w:r>
      <w:r w:rsidR="00D97514">
        <w:rPr>
          <w:sz w:val="24"/>
        </w:rPr>
        <w:t>NOTE: If you intend on submitting invoices to your insurance</w:t>
      </w:r>
      <w:r w:rsidR="00D46A50">
        <w:rPr>
          <w:sz w:val="24"/>
        </w:rPr>
        <w:t xml:space="preserve"> company for reimbursement</w:t>
      </w:r>
      <w:r w:rsidR="00D97514">
        <w:rPr>
          <w:sz w:val="24"/>
        </w:rPr>
        <w:t xml:space="preserve">, you </w:t>
      </w:r>
      <w:r w:rsidR="00D97514" w:rsidRPr="00D46A50">
        <w:rPr>
          <w:i/>
          <w:sz w:val="24"/>
        </w:rPr>
        <w:t>must</w:t>
      </w:r>
      <w:r w:rsidR="00D97514">
        <w:rPr>
          <w:sz w:val="24"/>
        </w:rPr>
        <w:t xml:space="preserve"> notify the doctor at the start of your visit so that </w:t>
      </w:r>
      <w:r w:rsidR="00D46A50">
        <w:rPr>
          <w:sz w:val="24"/>
        </w:rPr>
        <w:t xml:space="preserve">she </w:t>
      </w:r>
      <w:r w:rsidR="00D97514">
        <w:rPr>
          <w:sz w:val="24"/>
        </w:rPr>
        <w:t>can follow the visit guidelines required by the insurance industry</w:t>
      </w:r>
      <w:r w:rsidR="00D46A50">
        <w:rPr>
          <w:sz w:val="24"/>
        </w:rPr>
        <w:t xml:space="preserve"> and code your invoice properly.</w:t>
      </w:r>
    </w:p>
    <w:p w14:paraId="7CA1C021" w14:textId="7C5F131B" w:rsidR="00CD020A" w:rsidRDefault="003E3AFB" w:rsidP="00535FD9">
      <w:pPr>
        <w:spacing w:after="120"/>
        <w:rPr>
          <w:b/>
          <w:sz w:val="24"/>
          <w:u w:val="single"/>
        </w:rPr>
      </w:pPr>
      <w:r>
        <w:rPr>
          <w:b/>
          <w:sz w:val="24"/>
          <w:u w:val="single"/>
        </w:rPr>
        <w:t>20</w:t>
      </w:r>
      <w:r w:rsidR="00297525">
        <w:rPr>
          <w:b/>
          <w:sz w:val="24"/>
          <w:u w:val="single"/>
        </w:rPr>
        <w:t>20</w:t>
      </w:r>
      <w:r>
        <w:rPr>
          <w:b/>
          <w:sz w:val="24"/>
          <w:u w:val="single"/>
        </w:rPr>
        <w:t xml:space="preserve"> </w:t>
      </w:r>
      <w:r w:rsidR="00CD020A">
        <w:rPr>
          <w:b/>
          <w:sz w:val="24"/>
          <w:u w:val="single"/>
        </w:rPr>
        <w:t>Fees for Service:</w:t>
      </w:r>
    </w:p>
    <w:p w14:paraId="6454BAE1" w14:textId="64C7A606" w:rsidR="0085333F" w:rsidRDefault="0085333F" w:rsidP="00830747">
      <w:pPr>
        <w:pStyle w:val="Heading3"/>
        <w:numPr>
          <w:ilvl w:val="12"/>
          <w:numId w:val="0"/>
        </w:numPr>
        <w:ind w:left="360" w:hanging="360"/>
      </w:pPr>
      <w:r>
        <w:t>Preconception/Fertility</w:t>
      </w:r>
      <w:r w:rsidR="00F27E95">
        <w:t xml:space="preserve"> Care</w:t>
      </w:r>
      <w:r w:rsidR="00297525">
        <w:t>:</w:t>
      </w:r>
    </w:p>
    <w:p w14:paraId="2192448C" w14:textId="77777777" w:rsidR="00F27E95" w:rsidRDefault="00F27E95" w:rsidP="00F27E95">
      <w:pPr>
        <w:pStyle w:val="Heading3"/>
        <w:numPr>
          <w:ilvl w:val="0"/>
          <w:numId w:val="8"/>
        </w:numPr>
        <w:rPr>
          <w:b w:val="0"/>
        </w:rPr>
      </w:pPr>
      <w:r w:rsidRPr="00F27E95">
        <w:rPr>
          <w:b w:val="0"/>
        </w:rPr>
        <w:t>Fi</w:t>
      </w:r>
      <w:r>
        <w:rPr>
          <w:b w:val="0"/>
        </w:rPr>
        <w:t>rst Office Visit</w:t>
      </w:r>
      <w:r w:rsidRPr="00F27E95">
        <w:rPr>
          <w:b w:val="0"/>
        </w:rPr>
        <w:t xml:space="preserve"> </w:t>
      </w:r>
      <w:r>
        <w:rPr>
          <w:b w:val="0"/>
        </w:rPr>
        <w:t xml:space="preserve">(90 minutes) </w:t>
      </w:r>
      <w:r w:rsidRPr="00F27E95">
        <w:rPr>
          <w:b w:val="0"/>
        </w:rPr>
        <w:t>- $</w:t>
      </w:r>
      <w:r>
        <w:rPr>
          <w:b w:val="0"/>
        </w:rPr>
        <w:t>500</w:t>
      </w:r>
      <w:r w:rsidRPr="00F27E95">
        <w:rPr>
          <w:b w:val="0"/>
        </w:rPr>
        <w:t xml:space="preserve"> </w:t>
      </w:r>
    </w:p>
    <w:p w14:paraId="035C7D8A" w14:textId="77777777" w:rsidR="00F27E95" w:rsidRDefault="00F27E95" w:rsidP="00F27E95">
      <w:pPr>
        <w:numPr>
          <w:ilvl w:val="0"/>
          <w:numId w:val="8"/>
        </w:numPr>
        <w:spacing w:after="60"/>
        <w:rPr>
          <w:sz w:val="24"/>
        </w:rPr>
      </w:pPr>
      <w:r>
        <w:rPr>
          <w:sz w:val="24"/>
        </w:rPr>
        <w:t>Return Office Visits charged by time at $100 per 15 minutes or $400 per hour</w:t>
      </w:r>
    </w:p>
    <w:p w14:paraId="0E48BFF9" w14:textId="77777777" w:rsidR="00F27E95" w:rsidRDefault="00F27E95" w:rsidP="00F27E95">
      <w:pPr>
        <w:numPr>
          <w:ilvl w:val="0"/>
          <w:numId w:val="8"/>
        </w:numPr>
        <w:spacing w:after="60"/>
        <w:rPr>
          <w:sz w:val="24"/>
        </w:rPr>
      </w:pPr>
      <w:r>
        <w:rPr>
          <w:sz w:val="24"/>
        </w:rPr>
        <w:t>6 month &amp; 12 month inclusive packages available</w:t>
      </w:r>
      <w:r w:rsidR="000E3F4E">
        <w:rPr>
          <w:sz w:val="24"/>
        </w:rPr>
        <w:t xml:space="preserve"> (ask for details)</w:t>
      </w:r>
    </w:p>
    <w:p w14:paraId="17F966B6" w14:textId="77777777" w:rsidR="00F27E95" w:rsidRPr="00F27E95" w:rsidRDefault="00F27E95" w:rsidP="00F27E95"/>
    <w:p w14:paraId="55E610E2" w14:textId="2486DC8C" w:rsidR="00CD020A" w:rsidRDefault="00297525" w:rsidP="00830747">
      <w:pPr>
        <w:pStyle w:val="Heading3"/>
        <w:numPr>
          <w:ilvl w:val="12"/>
          <w:numId w:val="0"/>
        </w:numPr>
        <w:ind w:left="360" w:hanging="360"/>
      </w:pPr>
      <w:r>
        <w:t xml:space="preserve">Medical Consultations/Specialty </w:t>
      </w:r>
      <w:r w:rsidR="00CD020A">
        <w:t xml:space="preserve">Care </w:t>
      </w:r>
      <w:r>
        <w:t>Appointment:</w:t>
      </w:r>
    </w:p>
    <w:p w14:paraId="762293DA" w14:textId="28A30A64" w:rsidR="00CD020A" w:rsidRDefault="00CD020A" w:rsidP="00A60E38">
      <w:pPr>
        <w:numPr>
          <w:ilvl w:val="0"/>
          <w:numId w:val="1"/>
        </w:numPr>
        <w:spacing w:after="60"/>
        <w:ind w:left="720"/>
        <w:rPr>
          <w:sz w:val="24"/>
        </w:rPr>
      </w:pPr>
      <w:r>
        <w:rPr>
          <w:sz w:val="24"/>
        </w:rPr>
        <w:t xml:space="preserve">First Office </w:t>
      </w:r>
      <w:r w:rsidR="00F27E95">
        <w:rPr>
          <w:sz w:val="24"/>
        </w:rPr>
        <w:t>Visit</w:t>
      </w:r>
      <w:r>
        <w:rPr>
          <w:sz w:val="24"/>
        </w:rPr>
        <w:t xml:space="preserve"> </w:t>
      </w:r>
      <w:r w:rsidR="007C4D40">
        <w:rPr>
          <w:sz w:val="24"/>
        </w:rPr>
        <w:t xml:space="preserve">- </w:t>
      </w:r>
      <w:r>
        <w:rPr>
          <w:sz w:val="24"/>
        </w:rPr>
        <w:t>$</w:t>
      </w:r>
      <w:r w:rsidR="0085584D">
        <w:rPr>
          <w:sz w:val="24"/>
        </w:rPr>
        <w:t>3</w:t>
      </w:r>
      <w:r w:rsidR="0020522A">
        <w:rPr>
          <w:sz w:val="24"/>
        </w:rPr>
        <w:t>5</w:t>
      </w:r>
      <w:r w:rsidR="0085584D">
        <w:rPr>
          <w:sz w:val="24"/>
        </w:rPr>
        <w:t>0</w:t>
      </w:r>
      <w:r w:rsidR="00B26C6C">
        <w:rPr>
          <w:sz w:val="24"/>
        </w:rPr>
        <w:t xml:space="preserve"> </w:t>
      </w:r>
      <w:r>
        <w:rPr>
          <w:sz w:val="24"/>
        </w:rPr>
        <w:t xml:space="preserve">(duration of visit is approximately </w:t>
      </w:r>
      <w:r w:rsidR="00F27E95">
        <w:rPr>
          <w:sz w:val="24"/>
        </w:rPr>
        <w:t xml:space="preserve">90 </w:t>
      </w:r>
      <w:r>
        <w:rPr>
          <w:sz w:val="24"/>
        </w:rPr>
        <w:t>minutes.)</w:t>
      </w:r>
    </w:p>
    <w:p w14:paraId="278F05A9" w14:textId="5A90BF57" w:rsidR="00B033B0" w:rsidRDefault="00F27E95" w:rsidP="00A60E38">
      <w:pPr>
        <w:numPr>
          <w:ilvl w:val="0"/>
          <w:numId w:val="1"/>
        </w:numPr>
        <w:spacing w:after="60"/>
        <w:ind w:left="720"/>
        <w:rPr>
          <w:sz w:val="24"/>
        </w:rPr>
      </w:pPr>
      <w:r>
        <w:rPr>
          <w:sz w:val="24"/>
        </w:rPr>
        <w:t>Brief Visit (</w:t>
      </w:r>
      <w:r w:rsidR="00B033B0">
        <w:rPr>
          <w:sz w:val="24"/>
        </w:rPr>
        <w:t>15 minutes</w:t>
      </w:r>
      <w:r>
        <w:rPr>
          <w:sz w:val="24"/>
        </w:rPr>
        <w:t>)</w:t>
      </w:r>
      <w:r w:rsidR="00B033B0">
        <w:rPr>
          <w:sz w:val="24"/>
        </w:rPr>
        <w:t xml:space="preserve"> - $</w:t>
      </w:r>
      <w:r w:rsidR="00297525">
        <w:rPr>
          <w:sz w:val="24"/>
        </w:rPr>
        <w:t>8</w:t>
      </w:r>
      <w:r w:rsidR="0085584D">
        <w:rPr>
          <w:sz w:val="24"/>
        </w:rPr>
        <w:t>5</w:t>
      </w:r>
      <w:r w:rsidR="00B033B0">
        <w:rPr>
          <w:sz w:val="24"/>
        </w:rPr>
        <w:t xml:space="preserve"> </w:t>
      </w:r>
    </w:p>
    <w:p w14:paraId="34D8FACA" w14:textId="46252679" w:rsidR="00B033B0" w:rsidRDefault="00F27E95" w:rsidP="00A60E38">
      <w:pPr>
        <w:numPr>
          <w:ilvl w:val="0"/>
          <w:numId w:val="1"/>
        </w:numPr>
        <w:spacing w:after="60"/>
        <w:ind w:left="720"/>
        <w:rPr>
          <w:sz w:val="24"/>
        </w:rPr>
      </w:pPr>
      <w:r>
        <w:rPr>
          <w:sz w:val="24"/>
        </w:rPr>
        <w:t>Return Office Visit (</w:t>
      </w:r>
      <w:r w:rsidR="00B033B0">
        <w:rPr>
          <w:sz w:val="24"/>
        </w:rPr>
        <w:t>30 minutes</w:t>
      </w:r>
      <w:r>
        <w:rPr>
          <w:sz w:val="24"/>
        </w:rPr>
        <w:t>)</w:t>
      </w:r>
      <w:r w:rsidR="00B033B0">
        <w:rPr>
          <w:sz w:val="24"/>
        </w:rPr>
        <w:t xml:space="preserve"> </w:t>
      </w:r>
      <w:r w:rsidR="007C4D40">
        <w:rPr>
          <w:sz w:val="24"/>
        </w:rPr>
        <w:t>-</w:t>
      </w:r>
      <w:r w:rsidR="00CD020A">
        <w:rPr>
          <w:sz w:val="24"/>
        </w:rPr>
        <w:t xml:space="preserve"> </w:t>
      </w:r>
      <w:r w:rsidR="007C4D40">
        <w:rPr>
          <w:sz w:val="24"/>
        </w:rPr>
        <w:t>$</w:t>
      </w:r>
      <w:r w:rsidR="00CD2B9B">
        <w:rPr>
          <w:sz w:val="24"/>
        </w:rPr>
        <w:t>1</w:t>
      </w:r>
      <w:r w:rsidR="00297525">
        <w:rPr>
          <w:sz w:val="24"/>
        </w:rPr>
        <w:t>5</w:t>
      </w:r>
      <w:r w:rsidR="00CD2B9B">
        <w:rPr>
          <w:sz w:val="24"/>
        </w:rPr>
        <w:t>0</w:t>
      </w:r>
      <w:r w:rsidR="007C4D40">
        <w:rPr>
          <w:sz w:val="24"/>
        </w:rPr>
        <w:t xml:space="preserve"> </w:t>
      </w:r>
    </w:p>
    <w:p w14:paraId="0319DB6C" w14:textId="2799BD2D" w:rsidR="002D6FA5" w:rsidRDefault="00F27E95" w:rsidP="00A60E38">
      <w:pPr>
        <w:numPr>
          <w:ilvl w:val="0"/>
          <w:numId w:val="1"/>
        </w:numPr>
        <w:spacing w:after="60"/>
        <w:ind w:left="720"/>
        <w:rPr>
          <w:sz w:val="24"/>
        </w:rPr>
      </w:pPr>
      <w:r>
        <w:rPr>
          <w:sz w:val="24"/>
        </w:rPr>
        <w:t>Return Office Visit (</w:t>
      </w:r>
      <w:r w:rsidR="00B033B0">
        <w:rPr>
          <w:sz w:val="24"/>
        </w:rPr>
        <w:t>45 minutes</w:t>
      </w:r>
      <w:r>
        <w:rPr>
          <w:sz w:val="24"/>
        </w:rPr>
        <w:t>)</w:t>
      </w:r>
      <w:r w:rsidR="00B033B0">
        <w:rPr>
          <w:sz w:val="24"/>
        </w:rPr>
        <w:t xml:space="preserve"> - $</w:t>
      </w:r>
      <w:r w:rsidR="00297525">
        <w:rPr>
          <w:sz w:val="24"/>
        </w:rPr>
        <w:t>225</w:t>
      </w:r>
    </w:p>
    <w:p w14:paraId="12036F04" w14:textId="72C1B9F9" w:rsidR="002D6FA5" w:rsidRDefault="00B033B0" w:rsidP="00A60E38">
      <w:pPr>
        <w:numPr>
          <w:ilvl w:val="0"/>
          <w:numId w:val="1"/>
        </w:numPr>
        <w:spacing w:after="60"/>
        <w:ind w:left="720"/>
        <w:rPr>
          <w:sz w:val="24"/>
        </w:rPr>
      </w:pPr>
      <w:r>
        <w:rPr>
          <w:sz w:val="24"/>
        </w:rPr>
        <w:t xml:space="preserve">Return Office </w:t>
      </w:r>
      <w:r w:rsidR="00F27E95">
        <w:rPr>
          <w:sz w:val="24"/>
        </w:rPr>
        <w:t>Visit (</w:t>
      </w:r>
      <w:r>
        <w:rPr>
          <w:sz w:val="24"/>
        </w:rPr>
        <w:t>60 minutes</w:t>
      </w:r>
      <w:r w:rsidR="00F27E95">
        <w:rPr>
          <w:sz w:val="24"/>
        </w:rPr>
        <w:t>)</w:t>
      </w:r>
      <w:r>
        <w:rPr>
          <w:sz w:val="24"/>
        </w:rPr>
        <w:t xml:space="preserve"> - $</w:t>
      </w:r>
      <w:r w:rsidR="00297525">
        <w:rPr>
          <w:sz w:val="24"/>
        </w:rPr>
        <w:t>3</w:t>
      </w:r>
      <w:r w:rsidR="00F54372">
        <w:rPr>
          <w:sz w:val="24"/>
        </w:rPr>
        <w:t>00</w:t>
      </w:r>
    </w:p>
    <w:p w14:paraId="28C6A973" w14:textId="49D8B30B" w:rsidR="00B033B0" w:rsidRDefault="00B033B0" w:rsidP="00A60E38">
      <w:pPr>
        <w:numPr>
          <w:ilvl w:val="0"/>
          <w:numId w:val="1"/>
        </w:numPr>
        <w:spacing w:after="60"/>
        <w:ind w:left="720"/>
        <w:rPr>
          <w:sz w:val="24"/>
        </w:rPr>
      </w:pPr>
      <w:r>
        <w:rPr>
          <w:sz w:val="24"/>
        </w:rPr>
        <w:t xml:space="preserve">Return Office </w:t>
      </w:r>
      <w:r w:rsidR="00F27E95">
        <w:rPr>
          <w:sz w:val="24"/>
        </w:rPr>
        <w:t>Visit (</w:t>
      </w:r>
      <w:r w:rsidR="00D5333B">
        <w:rPr>
          <w:sz w:val="24"/>
        </w:rPr>
        <w:t>75</w:t>
      </w:r>
      <w:r>
        <w:rPr>
          <w:sz w:val="24"/>
        </w:rPr>
        <w:t xml:space="preserve"> minutes</w:t>
      </w:r>
      <w:r w:rsidR="00F27E95">
        <w:rPr>
          <w:sz w:val="24"/>
        </w:rPr>
        <w:t>)</w:t>
      </w:r>
      <w:r>
        <w:rPr>
          <w:sz w:val="24"/>
        </w:rPr>
        <w:t xml:space="preserve"> - </w:t>
      </w:r>
      <w:r w:rsidR="002D6FA5">
        <w:rPr>
          <w:sz w:val="24"/>
        </w:rPr>
        <w:t>$</w:t>
      </w:r>
      <w:r w:rsidR="00297525">
        <w:rPr>
          <w:sz w:val="24"/>
        </w:rPr>
        <w:t>375</w:t>
      </w:r>
    </w:p>
    <w:p w14:paraId="685F65B6" w14:textId="42EEAA30" w:rsidR="00B033B0" w:rsidRDefault="00B033B0" w:rsidP="00A60E38">
      <w:pPr>
        <w:numPr>
          <w:ilvl w:val="0"/>
          <w:numId w:val="1"/>
        </w:numPr>
        <w:spacing w:after="60"/>
        <w:ind w:left="720"/>
        <w:rPr>
          <w:sz w:val="24"/>
        </w:rPr>
      </w:pPr>
      <w:r>
        <w:rPr>
          <w:sz w:val="24"/>
        </w:rPr>
        <w:t xml:space="preserve">Return Office </w:t>
      </w:r>
      <w:r w:rsidR="00F27E95">
        <w:rPr>
          <w:sz w:val="24"/>
        </w:rPr>
        <w:t>Visit (</w:t>
      </w:r>
      <w:r w:rsidR="00D5333B">
        <w:rPr>
          <w:sz w:val="24"/>
        </w:rPr>
        <w:t>9</w:t>
      </w:r>
      <w:r>
        <w:rPr>
          <w:sz w:val="24"/>
        </w:rPr>
        <w:t>0 minutes</w:t>
      </w:r>
      <w:r w:rsidR="00F27E95">
        <w:rPr>
          <w:sz w:val="24"/>
        </w:rPr>
        <w:t>)</w:t>
      </w:r>
      <w:r>
        <w:rPr>
          <w:sz w:val="24"/>
        </w:rPr>
        <w:t xml:space="preserve"> - </w:t>
      </w:r>
      <w:r w:rsidR="00F54372">
        <w:rPr>
          <w:sz w:val="24"/>
        </w:rPr>
        <w:t>$</w:t>
      </w:r>
      <w:r w:rsidR="00297525">
        <w:rPr>
          <w:sz w:val="24"/>
        </w:rPr>
        <w:t>450</w:t>
      </w:r>
    </w:p>
    <w:p w14:paraId="2ECDD527" w14:textId="2C4AD415" w:rsidR="00B033B0" w:rsidRDefault="00B033B0" w:rsidP="00A60E38">
      <w:pPr>
        <w:numPr>
          <w:ilvl w:val="0"/>
          <w:numId w:val="1"/>
        </w:numPr>
        <w:spacing w:after="60"/>
        <w:ind w:left="720"/>
        <w:rPr>
          <w:sz w:val="24"/>
        </w:rPr>
      </w:pPr>
      <w:r>
        <w:rPr>
          <w:sz w:val="24"/>
        </w:rPr>
        <w:lastRenderedPageBreak/>
        <w:t xml:space="preserve">Return Office </w:t>
      </w:r>
      <w:r w:rsidR="00F27E95">
        <w:rPr>
          <w:sz w:val="24"/>
        </w:rPr>
        <w:t>Visit (</w:t>
      </w:r>
      <w:r w:rsidR="00D5333B">
        <w:rPr>
          <w:sz w:val="24"/>
        </w:rPr>
        <w:t>1</w:t>
      </w:r>
      <w:r>
        <w:rPr>
          <w:sz w:val="24"/>
        </w:rPr>
        <w:t>0</w:t>
      </w:r>
      <w:r w:rsidR="00D5333B">
        <w:rPr>
          <w:sz w:val="24"/>
        </w:rPr>
        <w:t>5</w:t>
      </w:r>
      <w:r>
        <w:rPr>
          <w:sz w:val="24"/>
        </w:rPr>
        <w:t xml:space="preserve"> minutes</w:t>
      </w:r>
      <w:r w:rsidR="00F27E95">
        <w:rPr>
          <w:sz w:val="24"/>
        </w:rPr>
        <w:t>)</w:t>
      </w:r>
      <w:r>
        <w:rPr>
          <w:sz w:val="24"/>
        </w:rPr>
        <w:t xml:space="preserve"> - </w:t>
      </w:r>
      <w:r w:rsidR="002D6FA5">
        <w:rPr>
          <w:sz w:val="24"/>
        </w:rPr>
        <w:t>$</w:t>
      </w:r>
      <w:r w:rsidR="00297525">
        <w:rPr>
          <w:sz w:val="24"/>
        </w:rPr>
        <w:t>525</w:t>
      </w:r>
    </w:p>
    <w:p w14:paraId="2977116F" w14:textId="7671FD43" w:rsidR="00B033B0" w:rsidRDefault="00B033B0" w:rsidP="00A60E38">
      <w:pPr>
        <w:numPr>
          <w:ilvl w:val="0"/>
          <w:numId w:val="1"/>
        </w:numPr>
        <w:spacing w:after="60"/>
        <w:ind w:left="720"/>
        <w:rPr>
          <w:sz w:val="24"/>
        </w:rPr>
      </w:pPr>
      <w:r>
        <w:rPr>
          <w:sz w:val="24"/>
        </w:rPr>
        <w:t xml:space="preserve">Return Office </w:t>
      </w:r>
      <w:r w:rsidR="00F27E95">
        <w:rPr>
          <w:sz w:val="24"/>
        </w:rPr>
        <w:t>Visit (</w:t>
      </w:r>
      <w:r w:rsidR="00D5333B">
        <w:rPr>
          <w:sz w:val="24"/>
        </w:rPr>
        <w:t>120</w:t>
      </w:r>
      <w:r>
        <w:rPr>
          <w:sz w:val="24"/>
        </w:rPr>
        <w:t xml:space="preserve"> minutes</w:t>
      </w:r>
      <w:r w:rsidR="00F27E95">
        <w:rPr>
          <w:sz w:val="24"/>
        </w:rPr>
        <w:t>)</w:t>
      </w:r>
      <w:r>
        <w:rPr>
          <w:sz w:val="24"/>
        </w:rPr>
        <w:t xml:space="preserve"> - </w:t>
      </w:r>
      <w:r w:rsidR="002D6FA5">
        <w:rPr>
          <w:sz w:val="24"/>
        </w:rPr>
        <w:t>$</w:t>
      </w:r>
      <w:r w:rsidR="00297525">
        <w:rPr>
          <w:sz w:val="24"/>
        </w:rPr>
        <w:t>600</w:t>
      </w:r>
    </w:p>
    <w:p w14:paraId="2D957B64" w14:textId="77777777" w:rsidR="007A144C" w:rsidRDefault="007A144C">
      <w:pPr>
        <w:pStyle w:val="Heading4"/>
        <w:spacing w:before="120"/>
        <w:rPr>
          <w:b/>
        </w:rPr>
      </w:pPr>
      <w:r>
        <w:rPr>
          <w:b/>
        </w:rPr>
        <w:t>Additional Services</w:t>
      </w:r>
    </w:p>
    <w:p w14:paraId="5AAB664C" w14:textId="77777777" w:rsidR="007A144C" w:rsidRPr="007A144C" w:rsidRDefault="007A144C" w:rsidP="00A60E38">
      <w:pPr>
        <w:numPr>
          <w:ilvl w:val="0"/>
          <w:numId w:val="4"/>
        </w:numPr>
        <w:spacing w:after="60"/>
      </w:pPr>
      <w:r w:rsidRPr="007A144C">
        <w:rPr>
          <w:sz w:val="24"/>
        </w:rPr>
        <w:t xml:space="preserve">Telephone </w:t>
      </w:r>
      <w:r>
        <w:rPr>
          <w:sz w:val="24"/>
        </w:rPr>
        <w:t>appointments</w:t>
      </w:r>
      <w:r w:rsidR="009B0478">
        <w:rPr>
          <w:sz w:val="24"/>
        </w:rPr>
        <w:t xml:space="preserve"> (“t</w:t>
      </w:r>
      <w:r>
        <w:rPr>
          <w:sz w:val="24"/>
        </w:rPr>
        <w:t>elcons</w:t>
      </w:r>
      <w:r w:rsidR="009B0478">
        <w:rPr>
          <w:sz w:val="24"/>
        </w:rPr>
        <w:t>”)</w:t>
      </w:r>
      <w:r>
        <w:rPr>
          <w:sz w:val="24"/>
        </w:rPr>
        <w:t xml:space="preserve"> are available </w:t>
      </w:r>
      <w:r w:rsidR="00DF0619">
        <w:rPr>
          <w:sz w:val="24"/>
        </w:rPr>
        <w:t>for you</w:t>
      </w:r>
      <w:r w:rsidR="003E0BEE">
        <w:rPr>
          <w:sz w:val="24"/>
        </w:rPr>
        <w:t>r</w:t>
      </w:r>
      <w:r w:rsidR="00DF0619">
        <w:rPr>
          <w:sz w:val="24"/>
        </w:rPr>
        <w:t xml:space="preserve"> convenience </w:t>
      </w:r>
      <w:r w:rsidR="00794576">
        <w:rPr>
          <w:sz w:val="24"/>
        </w:rPr>
        <w:t>i</w:t>
      </w:r>
      <w:r w:rsidR="00DF0619">
        <w:rPr>
          <w:sz w:val="24"/>
        </w:rPr>
        <w:t>f your presence is not required</w:t>
      </w:r>
      <w:r w:rsidR="00794576">
        <w:rPr>
          <w:sz w:val="24"/>
        </w:rPr>
        <w:t xml:space="preserve"> </w:t>
      </w:r>
      <w:r>
        <w:rPr>
          <w:sz w:val="24"/>
        </w:rPr>
        <w:t xml:space="preserve">and are billable at the </w:t>
      </w:r>
      <w:r w:rsidR="00DF0619">
        <w:rPr>
          <w:sz w:val="24"/>
        </w:rPr>
        <w:t>regular rate</w:t>
      </w:r>
      <w:r w:rsidR="00337A5D">
        <w:rPr>
          <w:sz w:val="24"/>
        </w:rPr>
        <w:t>.</w:t>
      </w:r>
      <w:r w:rsidR="00DF0619">
        <w:rPr>
          <w:sz w:val="24"/>
        </w:rPr>
        <w:t xml:space="preserve"> </w:t>
      </w:r>
      <w:r w:rsidR="00337A5D" w:rsidRPr="00337A5D">
        <w:rPr>
          <w:i/>
          <w:sz w:val="24"/>
        </w:rPr>
        <w:t>P</w:t>
      </w:r>
      <w:r w:rsidR="00DF0619" w:rsidRPr="00337A5D">
        <w:rPr>
          <w:i/>
          <w:sz w:val="24"/>
        </w:rPr>
        <w:t>ayment by</w:t>
      </w:r>
      <w:r w:rsidR="00DF0619">
        <w:rPr>
          <w:sz w:val="24"/>
        </w:rPr>
        <w:t xml:space="preserve"> </w:t>
      </w:r>
      <w:r w:rsidR="00DF0619" w:rsidRPr="00CD2B9B">
        <w:rPr>
          <w:i/>
          <w:sz w:val="24"/>
        </w:rPr>
        <w:t>credit card is required</w:t>
      </w:r>
      <w:r w:rsidR="00DF0619">
        <w:rPr>
          <w:sz w:val="24"/>
        </w:rPr>
        <w:t>.</w:t>
      </w:r>
      <w:r w:rsidR="00F70E96">
        <w:rPr>
          <w:sz w:val="24"/>
        </w:rPr>
        <w:t xml:space="preserve"> By initialing, you agree to authorize the use of the credit card information you provide to pay for services provided plus a 3% credit card transaction fee </w:t>
      </w:r>
      <w:r w:rsidR="00B26C6C">
        <w:rPr>
          <w:sz w:val="24"/>
        </w:rPr>
        <w:t>________(</w:t>
      </w:r>
      <w:r w:rsidR="00B26C6C" w:rsidRPr="0020522A">
        <w:rPr>
          <w:b/>
          <w:bCs/>
          <w:sz w:val="24"/>
        </w:rPr>
        <w:t>initial</w:t>
      </w:r>
      <w:r w:rsidR="00B26C6C">
        <w:rPr>
          <w:sz w:val="24"/>
        </w:rPr>
        <w:t>)</w:t>
      </w:r>
    </w:p>
    <w:p w14:paraId="7C804992" w14:textId="6E340C81" w:rsidR="00111360" w:rsidRPr="00111360" w:rsidRDefault="007A144C" w:rsidP="00A60E38">
      <w:pPr>
        <w:numPr>
          <w:ilvl w:val="0"/>
          <w:numId w:val="4"/>
        </w:numPr>
        <w:spacing w:after="60"/>
      </w:pPr>
      <w:r w:rsidRPr="0085584D">
        <w:rPr>
          <w:i/>
          <w:sz w:val="24"/>
        </w:rPr>
        <w:t xml:space="preserve">Email communication is </w:t>
      </w:r>
      <w:r w:rsidR="004E4345" w:rsidRPr="0085584D">
        <w:rPr>
          <w:i/>
          <w:sz w:val="24"/>
        </w:rPr>
        <w:t xml:space="preserve">no longer </w:t>
      </w:r>
      <w:r w:rsidRPr="0085584D">
        <w:rPr>
          <w:i/>
          <w:sz w:val="24"/>
        </w:rPr>
        <w:t>available</w:t>
      </w:r>
      <w:r w:rsidR="00095841">
        <w:rPr>
          <w:sz w:val="24"/>
        </w:rPr>
        <w:t xml:space="preserve"> </w:t>
      </w:r>
      <w:r w:rsidR="004E4345">
        <w:rPr>
          <w:sz w:val="24"/>
        </w:rPr>
        <w:t>unless requested by the doctor</w:t>
      </w:r>
      <w:r w:rsidR="00095841">
        <w:rPr>
          <w:sz w:val="24"/>
        </w:rPr>
        <w:t xml:space="preserve"> (i.e. to forward information the doctor has requested you email)</w:t>
      </w:r>
      <w:r w:rsidR="004E4345">
        <w:rPr>
          <w:sz w:val="24"/>
        </w:rPr>
        <w:t xml:space="preserve">. If you have </w:t>
      </w:r>
      <w:proofErr w:type="gramStart"/>
      <w:r w:rsidR="004E4345">
        <w:rPr>
          <w:sz w:val="24"/>
        </w:rPr>
        <w:t>made arrangements</w:t>
      </w:r>
      <w:proofErr w:type="gramEnd"/>
      <w:r w:rsidR="004E4345">
        <w:rPr>
          <w:sz w:val="24"/>
        </w:rPr>
        <w:t xml:space="preserve"> for email communication, please </w:t>
      </w:r>
      <w:r w:rsidR="004E4345" w:rsidRPr="0085584D">
        <w:rPr>
          <w:i/>
          <w:sz w:val="24"/>
        </w:rPr>
        <w:t>not</w:t>
      </w:r>
      <w:r w:rsidR="00095841" w:rsidRPr="0085584D">
        <w:rPr>
          <w:i/>
          <w:sz w:val="24"/>
        </w:rPr>
        <w:t>e</w:t>
      </w:r>
      <w:r w:rsidR="004E4345" w:rsidRPr="0085584D">
        <w:rPr>
          <w:i/>
          <w:sz w:val="24"/>
        </w:rPr>
        <w:t xml:space="preserve"> </w:t>
      </w:r>
      <w:r w:rsidR="00095841" w:rsidRPr="0085584D">
        <w:rPr>
          <w:i/>
          <w:sz w:val="24"/>
        </w:rPr>
        <w:t>health information requests are</w:t>
      </w:r>
      <w:r w:rsidRPr="0085584D">
        <w:rPr>
          <w:i/>
          <w:sz w:val="24"/>
        </w:rPr>
        <w:t xml:space="preserve"> billable </w:t>
      </w:r>
      <w:r w:rsidR="004E3F08" w:rsidRPr="0085584D">
        <w:rPr>
          <w:i/>
          <w:sz w:val="24"/>
        </w:rPr>
        <w:t>at a minimum response fee of $</w:t>
      </w:r>
      <w:r w:rsidR="00061470">
        <w:rPr>
          <w:i/>
          <w:sz w:val="24"/>
        </w:rPr>
        <w:t>8</w:t>
      </w:r>
      <w:r w:rsidR="0085584D">
        <w:rPr>
          <w:i/>
          <w:sz w:val="24"/>
        </w:rPr>
        <w:t>5</w:t>
      </w:r>
      <w:r>
        <w:rPr>
          <w:sz w:val="24"/>
        </w:rPr>
        <w:t>. Billing rate is based upon time required for doctor to respond. (See General Care Visits above)</w:t>
      </w:r>
      <w:r w:rsidR="00111360" w:rsidRPr="00111360">
        <w:rPr>
          <w:sz w:val="24"/>
        </w:rPr>
        <w:t xml:space="preserve"> </w:t>
      </w:r>
      <w:r w:rsidR="00431EE0">
        <w:rPr>
          <w:sz w:val="24"/>
        </w:rPr>
        <w:t>________(</w:t>
      </w:r>
      <w:r w:rsidR="00431EE0" w:rsidRPr="0020522A">
        <w:rPr>
          <w:b/>
          <w:bCs/>
          <w:sz w:val="24"/>
        </w:rPr>
        <w:t>initial</w:t>
      </w:r>
      <w:r w:rsidR="00431EE0">
        <w:rPr>
          <w:sz w:val="24"/>
        </w:rPr>
        <w:t>)</w:t>
      </w:r>
    </w:p>
    <w:p w14:paraId="60936FAE" w14:textId="46102696" w:rsidR="00444019" w:rsidRPr="00444019" w:rsidRDefault="00111360" w:rsidP="00444019">
      <w:pPr>
        <w:numPr>
          <w:ilvl w:val="0"/>
          <w:numId w:val="4"/>
        </w:numPr>
      </w:pPr>
      <w:r>
        <w:rPr>
          <w:sz w:val="24"/>
        </w:rPr>
        <w:t>Laboratory tests performed by outside laboratories will be billed to the patient by the outside service.</w:t>
      </w:r>
      <w:r w:rsidR="00095841">
        <w:rPr>
          <w:sz w:val="24"/>
        </w:rPr>
        <w:t xml:space="preserve"> </w:t>
      </w:r>
    </w:p>
    <w:p w14:paraId="133059FA" w14:textId="77777777" w:rsidR="00794576" w:rsidRDefault="00794576" w:rsidP="00794576">
      <w:pPr>
        <w:numPr>
          <w:ilvl w:val="12"/>
          <w:numId w:val="0"/>
        </w:numPr>
        <w:spacing w:before="120"/>
        <w:rPr>
          <w:sz w:val="24"/>
        </w:rPr>
      </w:pPr>
      <w:r>
        <w:rPr>
          <w:b/>
          <w:sz w:val="24"/>
        </w:rPr>
        <w:t>If you have questions regarding your treatment</w:t>
      </w:r>
      <w:r>
        <w:rPr>
          <w:sz w:val="24"/>
        </w:rPr>
        <w:t xml:space="preserve">, please review the care plan provided to you at your last visit </w:t>
      </w:r>
      <w:r>
        <w:rPr>
          <w:sz w:val="24"/>
          <w:u w:val="single"/>
        </w:rPr>
        <w:t>before calling</w:t>
      </w:r>
      <w:r>
        <w:rPr>
          <w:sz w:val="24"/>
        </w:rPr>
        <w:t>. Many times, the information you are looking for is contained on this form. If the answers you seek are not on this form, please contact the doctor. Be sure to leave a phone number and time when you can be reached. Phone calls will be returned as soon as time permits, usually within 24 hours.</w:t>
      </w:r>
    </w:p>
    <w:p w14:paraId="40F897A6" w14:textId="77777777" w:rsidR="00794576" w:rsidRPr="00794576" w:rsidRDefault="00794576" w:rsidP="00794576"/>
    <w:p w14:paraId="1BDE8E41" w14:textId="6E2BF5A9" w:rsidR="00CD020A" w:rsidRDefault="005630A1" w:rsidP="00830747">
      <w:pPr>
        <w:numPr>
          <w:ilvl w:val="0"/>
          <w:numId w:val="1"/>
        </w:numPr>
        <w:ind w:left="720"/>
        <w:rPr>
          <w:sz w:val="24"/>
        </w:rPr>
      </w:pPr>
      <w:r>
        <w:rPr>
          <w:sz w:val="24"/>
        </w:rPr>
        <w:t>C</w:t>
      </w:r>
      <w:r w:rsidR="007A144C">
        <w:rPr>
          <w:sz w:val="24"/>
        </w:rPr>
        <w:t xml:space="preserve">larification of your current plan </w:t>
      </w:r>
      <w:r>
        <w:rPr>
          <w:sz w:val="24"/>
        </w:rPr>
        <w:t xml:space="preserve">via telephone </w:t>
      </w:r>
      <w:r w:rsidR="001E13E2">
        <w:rPr>
          <w:sz w:val="24"/>
        </w:rPr>
        <w:t>is</w:t>
      </w:r>
      <w:r w:rsidR="00CD020A">
        <w:rPr>
          <w:sz w:val="24"/>
        </w:rPr>
        <w:t xml:space="preserve"> </w:t>
      </w:r>
      <w:r w:rsidR="007A144C">
        <w:rPr>
          <w:sz w:val="24"/>
        </w:rPr>
        <w:t xml:space="preserve">generally free </w:t>
      </w:r>
      <w:r w:rsidR="001E13E2">
        <w:rPr>
          <w:sz w:val="24"/>
        </w:rPr>
        <w:t>unless it requires more than</w:t>
      </w:r>
      <w:r w:rsidR="00CD020A">
        <w:rPr>
          <w:sz w:val="24"/>
        </w:rPr>
        <w:t xml:space="preserve"> 5 minutes</w:t>
      </w:r>
      <w:r w:rsidR="001E13E2">
        <w:rPr>
          <w:sz w:val="24"/>
        </w:rPr>
        <w:t xml:space="preserve"> to communicate</w:t>
      </w:r>
      <w:r w:rsidR="00CD020A">
        <w:rPr>
          <w:sz w:val="24"/>
        </w:rPr>
        <w:t xml:space="preserve">. </w:t>
      </w:r>
      <w:r w:rsidR="007A144C">
        <w:rPr>
          <w:sz w:val="24"/>
        </w:rPr>
        <w:t>I</w:t>
      </w:r>
      <w:r w:rsidR="00CD020A">
        <w:rPr>
          <w:sz w:val="24"/>
        </w:rPr>
        <w:t xml:space="preserve">t may be recommended by the </w:t>
      </w:r>
      <w:r w:rsidR="003C2D13">
        <w:rPr>
          <w:sz w:val="24"/>
        </w:rPr>
        <w:t>doctor</w:t>
      </w:r>
      <w:r w:rsidR="00CD020A">
        <w:rPr>
          <w:sz w:val="24"/>
        </w:rPr>
        <w:t xml:space="preserve"> that you schedule an appointment to adequately meet your needs. If the phone conversation continues beyond the 5-minute mark, you will be billed </w:t>
      </w:r>
      <w:r w:rsidR="00263E36">
        <w:rPr>
          <w:sz w:val="24"/>
        </w:rPr>
        <w:t xml:space="preserve">in </w:t>
      </w:r>
      <w:proofErr w:type="gramStart"/>
      <w:r w:rsidR="00263E36">
        <w:rPr>
          <w:sz w:val="24"/>
        </w:rPr>
        <w:t>15 minute</w:t>
      </w:r>
      <w:proofErr w:type="gramEnd"/>
      <w:r w:rsidR="00263E36">
        <w:rPr>
          <w:sz w:val="24"/>
        </w:rPr>
        <w:t xml:space="preserve"> increments at the same rates as </w:t>
      </w:r>
      <w:r w:rsidR="004C424A">
        <w:rPr>
          <w:sz w:val="24"/>
        </w:rPr>
        <w:t xml:space="preserve">Medical Consultations/Specialty </w:t>
      </w:r>
      <w:r w:rsidR="00263E36">
        <w:rPr>
          <w:sz w:val="24"/>
        </w:rPr>
        <w:t>Care Visits.</w:t>
      </w:r>
    </w:p>
    <w:p w14:paraId="44040A03" w14:textId="77777777" w:rsidR="00CD020A" w:rsidRPr="00111360" w:rsidRDefault="00CD020A" w:rsidP="00111360">
      <w:pPr>
        <w:ind w:left="360"/>
        <w:rPr>
          <w:sz w:val="24"/>
        </w:rPr>
      </w:pPr>
    </w:p>
    <w:p w14:paraId="6A00E9FB" w14:textId="77777777" w:rsidR="00CD020A" w:rsidRDefault="00CD020A">
      <w:pPr>
        <w:pStyle w:val="Heading5"/>
      </w:pPr>
      <w:r>
        <w:t>Supplement Policy</w:t>
      </w:r>
    </w:p>
    <w:p w14:paraId="401D3AAB" w14:textId="77777777" w:rsidR="00CD020A" w:rsidRDefault="00CD020A" w:rsidP="00830747">
      <w:pPr>
        <w:numPr>
          <w:ilvl w:val="0"/>
          <w:numId w:val="3"/>
        </w:numPr>
        <w:tabs>
          <w:tab w:val="left" w:pos="360"/>
        </w:tabs>
        <w:spacing w:after="120"/>
        <w:rPr>
          <w:b/>
          <w:sz w:val="24"/>
          <w:u w:val="single"/>
        </w:rPr>
      </w:pPr>
      <w:r>
        <w:rPr>
          <w:sz w:val="24"/>
        </w:rPr>
        <w:t xml:space="preserve">All sales on supplements are FINAL. </w:t>
      </w:r>
    </w:p>
    <w:p w14:paraId="3C608EF5" w14:textId="74696D01" w:rsidR="00CD020A" w:rsidRDefault="00CD020A" w:rsidP="00830747">
      <w:pPr>
        <w:pStyle w:val="BodyText2"/>
        <w:numPr>
          <w:ilvl w:val="0"/>
          <w:numId w:val="3"/>
        </w:numPr>
        <w:tabs>
          <w:tab w:val="left" w:pos="360"/>
        </w:tabs>
      </w:pPr>
      <w:r>
        <w:t xml:space="preserve">Please note that supplements </w:t>
      </w:r>
      <w:r w:rsidR="00111360">
        <w:t xml:space="preserve">are </w:t>
      </w:r>
      <w:r w:rsidR="0020522A" w:rsidRPr="0020522A">
        <w:rPr>
          <w:b/>
          <w:bCs/>
          <w:i/>
        </w:rPr>
        <w:t>not</w:t>
      </w:r>
      <w:r w:rsidR="0020522A">
        <w:rPr>
          <w:i/>
        </w:rPr>
        <w:t xml:space="preserve"> </w:t>
      </w:r>
      <w:r w:rsidR="0020522A">
        <w:rPr>
          <w:iCs/>
        </w:rPr>
        <w:t>sold at retail</w:t>
      </w:r>
      <w:r w:rsidR="00111360">
        <w:t xml:space="preserve"> </w:t>
      </w:r>
      <w:r w:rsidR="0020522A">
        <w:t xml:space="preserve">price </w:t>
      </w:r>
      <w:r w:rsidR="00111360">
        <w:t>at</w:t>
      </w:r>
      <w:r>
        <w:t xml:space="preserve"> </w:t>
      </w:r>
      <w:r w:rsidR="00A60E38">
        <w:t xml:space="preserve">Dr. Miller’s </w:t>
      </w:r>
      <w:smartTag w:uri="urn:schemas-microsoft-com:office:smarttags" w:element="place">
        <w:smartTag w:uri="urn:schemas-microsoft-com:office:smarttags" w:element="PlaceName">
          <w:r>
            <w:t>Family</w:t>
          </w:r>
        </w:smartTag>
        <w:r>
          <w:t xml:space="preserve"> </w:t>
        </w:r>
        <w:smartTag w:uri="urn:schemas-microsoft-com:office:smarttags" w:element="PlaceName">
          <w:r>
            <w:t>Tree</w:t>
          </w:r>
        </w:smartTag>
        <w:r>
          <w:t xml:space="preserve"> </w:t>
        </w:r>
        <w:smartTag w:uri="urn:schemas-microsoft-com:office:smarttags" w:element="PlaceName">
          <w:r>
            <w:t>Medical</w:t>
          </w:r>
        </w:smartTag>
        <w:r>
          <w:t xml:space="preserve"> </w:t>
        </w:r>
        <w:smartTag w:uri="urn:schemas-microsoft-com:office:smarttags" w:element="PlaceType">
          <w:r>
            <w:t>Center</w:t>
          </w:r>
        </w:smartTag>
      </w:smartTag>
      <w:r>
        <w:t>. The sole purpose of selling supplements to patients is to make available the most effective and highest quality products</w:t>
      </w:r>
      <w:r w:rsidR="0020522A">
        <w:t xml:space="preserve"> while </w:t>
      </w:r>
      <w:r w:rsidR="0020522A" w:rsidRPr="0020522A">
        <w:t>keeping cost to patient as low as possible</w:t>
      </w:r>
      <w:r w:rsidR="0020522A">
        <w:t xml:space="preserve"> (usually </w:t>
      </w:r>
      <w:r w:rsidR="0020522A" w:rsidRPr="0020522A">
        <w:rPr>
          <w:i/>
          <w:iCs/>
        </w:rPr>
        <w:t>significantly</w:t>
      </w:r>
      <w:r w:rsidR="0020522A">
        <w:t xml:space="preserve"> lower than retail price).</w:t>
      </w:r>
    </w:p>
    <w:p w14:paraId="5F5928DD" w14:textId="77777777" w:rsidR="00CD020A" w:rsidRDefault="00CD020A">
      <w:pPr>
        <w:pStyle w:val="BodyText2"/>
      </w:pPr>
    </w:p>
    <w:p w14:paraId="7A819AA5" w14:textId="77777777" w:rsidR="00CD020A" w:rsidRDefault="00CD020A" w:rsidP="004117CF">
      <w:pPr>
        <w:spacing w:after="120"/>
        <w:rPr>
          <w:b/>
          <w:sz w:val="24"/>
          <w:u w:val="single"/>
        </w:rPr>
      </w:pPr>
      <w:r>
        <w:rPr>
          <w:b/>
          <w:sz w:val="24"/>
          <w:u w:val="single"/>
        </w:rPr>
        <w:t>Medical Records:</w:t>
      </w:r>
    </w:p>
    <w:p w14:paraId="5916AF84" w14:textId="77777777" w:rsidR="00CD020A" w:rsidRDefault="00CD020A">
      <w:pPr>
        <w:rPr>
          <w:sz w:val="24"/>
        </w:rPr>
      </w:pPr>
      <w:r>
        <w:rPr>
          <w:sz w:val="24"/>
        </w:rPr>
        <w:t xml:space="preserve">Records, including lab results, are </w:t>
      </w:r>
      <w:r w:rsidR="00111360">
        <w:rPr>
          <w:sz w:val="24"/>
        </w:rPr>
        <w:t xml:space="preserve">generally </w:t>
      </w:r>
      <w:r>
        <w:rPr>
          <w:sz w:val="24"/>
        </w:rPr>
        <w:t xml:space="preserve">not available on a walk-in basis. </w:t>
      </w:r>
      <w:r w:rsidR="00111360">
        <w:rPr>
          <w:sz w:val="24"/>
        </w:rPr>
        <w:t>A</w:t>
      </w:r>
      <w:r>
        <w:rPr>
          <w:sz w:val="24"/>
        </w:rPr>
        <w:t xml:space="preserve"> medical records release form must be filled out, including patient signature and date</w:t>
      </w:r>
      <w:r w:rsidR="00CD2B9B">
        <w:rPr>
          <w:sz w:val="24"/>
        </w:rPr>
        <w:t xml:space="preserve"> to release information to anyone other than the patient</w:t>
      </w:r>
      <w:r>
        <w:rPr>
          <w:sz w:val="24"/>
        </w:rPr>
        <w:t xml:space="preserve">. It may take up to 10 working days for your request to be processed and records to be mailed out. </w:t>
      </w:r>
      <w:r w:rsidR="00CD2B9B">
        <w:rPr>
          <w:sz w:val="24"/>
        </w:rPr>
        <w:t xml:space="preserve">Patient’s requesting a complete copy of medical records will be charged $25 fee to cover copy costs, administrative time, and </w:t>
      </w:r>
      <w:r w:rsidR="00775A22">
        <w:rPr>
          <w:sz w:val="24"/>
        </w:rPr>
        <w:t xml:space="preserve">postage </w:t>
      </w:r>
      <w:r w:rsidR="00CD2B9B">
        <w:rPr>
          <w:sz w:val="24"/>
        </w:rPr>
        <w:t>to patient.</w:t>
      </w:r>
    </w:p>
    <w:p w14:paraId="5658334B" w14:textId="77777777" w:rsidR="00CD020A" w:rsidRDefault="00CD020A">
      <w:pPr>
        <w:rPr>
          <w:b/>
          <w:sz w:val="24"/>
          <w:u w:val="single"/>
        </w:rPr>
      </w:pPr>
    </w:p>
    <w:p w14:paraId="10B4A402" w14:textId="25460860" w:rsidR="00CD020A" w:rsidRDefault="00C15EA2" w:rsidP="00C15EA2">
      <w:pPr>
        <w:spacing w:after="120"/>
        <w:rPr>
          <w:b/>
          <w:sz w:val="22"/>
          <w:szCs w:val="22"/>
        </w:rPr>
      </w:pPr>
      <w:r>
        <w:rPr>
          <w:sz w:val="24"/>
        </w:rPr>
        <w:t xml:space="preserve">I give consent to be evaluated and treated by Dr. Lisa Miller, ND. In addition, </w:t>
      </w:r>
      <w:r w:rsidR="00CD020A">
        <w:rPr>
          <w:sz w:val="24"/>
        </w:rPr>
        <w:t xml:space="preserve">I have read and fully understand the above information regarding my responsibility for self-healing, the role of </w:t>
      </w:r>
      <w:r w:rsidR="00830747">
        <w:rPr>
          <w:sz w:val="24"/>
        </w:rPr>
        <w:t xml:space="preserve">my </w:t>
      </w:r>
      <w:r w:rsidR="003C2D13">
        <w:rPr>
          <w:sz w:val="24"/>
        </w:rPr>
        <w:t xml:space="preserve">naturopathic </w:t>
      </w:r>
      <w:r w:rsidR="006E6A02">
        <w:rPr>
          <w:sz w:val="24"/>
        </w:rPr>
        <w:t>doctor</w:t>
      </w:r>
      <w:r w:rsidR="004C424A">
        <w:rPr>
          <w:sz w:val="24"/>
        </w:rPr>
        <w:t xml:space="preserve"> as a consultant</w:t>
      </w:r>
      <w:r w:rsidR="00CD020A">
        <w:rPr>
          <w:sz w:val="24"/>
        </w:rPr>
        <w:t xml:space="preserve">, the </w:t>
      </w:r>
      <w:r w:rsidR="004C424A">
        <w:rPr>
          <w:sz w:val="24"/>
        </w:rPr>
        <w:t xml:space="preserve">consulting </w:t>
      </w:r>
      <w:r w:rsidR="00CD020A">
        <w:rPr>
          <w:sz w:val="24"/>
        </w:rPr>
        <w:t xml:space="preserve">services available, fees for service, cancellation policy, financial policy, supplement policy, </w:t>
      </w:r>
      <w:r>
        <w:rPr>
          <w:sz w:val="24"/>
        </w:rPr>
        <w:t xml:space="preserve">consent for </w:t>
      </w:r>
      <w:r>
        <w:rPr>
          <w:sz w:val="24"/>
        </w:rPr>
        <w:lastRenderedPageBreak/>
        <w:t xml:space="preserve">treatment, </w:t>
      </w:r>
      <w:r w:rsidR="006E6A02">
        <w:rPr>
          <w:sz w:val="24"/>
        </w:rPr>
        <w:t xml:space="preserve">and </w:t>
      </w:r>
      <w:r w:rsidR="00CD020A">
        <w:rPr>
          <w:sz w:val="24"/>
        </w:rPr>
        <w:t>medical records release.</w:t>
      </w:r>
      <w:r w:rsidR="00EB355A">
        <w:rPr>
          <w:sz w:val="24"/>
        </w:rPr>
        <w:t xml:space="preserve"> In addition, </w:t>
      </w:r>
      <w:r w:rsidR="00EB355A">
        <w:rPr>
          <w:sz w:val="22"/>
          <w:szCs w:val="22"/>
        </w:rPr>
        <w:t xml:space="preserve">I have also read and understand the attached </w:t>
      </w:r>
      <w:r w:rsidR="00EB355A" w:rsidRPr="009F27F3">
        <w:rPr>
          <w:sz w:val="22"/>
          <w:szCs w:val="22"/>
        </w:rPr>
        <w:t>NOTICE OF PRIVACY PRACTICES</w:t>
      </w:r>
      <w:r w:rsidR="00EB355A">
        <w:rPr>
          <w:b/>
          <w:sz w:val="22"/>
          <w:szCs w:val="22"/>
        </w:rPr>
        <w:t xml:space="preserve">, </w:t>
      </w:r>
      <w:r w:rsidR="00EB355A" w:rsidRPr="009F27F3">
        <w:rPr>
          <w:sz w:val="22"/>
          <w:szCs w:val="22"/>
        </w:rPr>
        <w:t xml:space="preserve">which discusses </w:t>
      </w:r>
      <w:r w:rsidR="00EB355A">
        <w:rPr>
          <w:sz w:val="22"/>
          <w:szCs w:val="22"/>
        </w:rPr>
        <w:t>my</w:t>
      </w:r>
      <w:r w:rsidR="00EB355A" w:rsidRPr="009F27F3">
        <w:rPr>
          <w:sz w:val="22"/>
          <w:szCs w:val="22"/>
        </w:rPr>
        <w:t xml:space="preserve"> rights under the Health Insurance Portability and Accountability Act of 1996</w:t>
      </w:r>
      <w:r w:rsidR="00EB355A">
        <w:rPr>
          <w:b/>
          <w:sz w:val="22"/>
          <w:szCs w:val="22"/>
        </w:rPr>
        <w:t xml:space="preserve">.  </w:t>
      </w:r>
    </w:p>
    <w:p w14:paraId="7D049972" w14:textId="77777777" w:rsidR="00E05FB0" w:rsidRDefault="00E05FB0">
      <w:pPr>
        <w:rPr>
          <w:b/>
          <w:sz w:val="22"/>
          <w:szCs w:val="22"/>
        </w:rPr>
      </w:pPr>
    </w:p>
    <w:p w14:paraId="347F9783" w14:textId="77777777" w:rsidR="00E05FB0" w:rsidRDefault="00E05FB0">
      <w:pPr>
        <w:rPr>
          <w:sz w:val="24"/>
        </w:rPr>
      </w:pPr>
      <w:r w:rsidRPr="00E05FB0">
        <w:rPr>
          <w:sz w:val="24"/>
        </w:rPr>
        <w:t xml:space="preserve">We reserve the right to change the terms of this </w:t>
      </w:r>
      <w:r>
        <w:rPr>
          <w:sz w:val="24"/>
        </w:rPr>
        <w:t xml:space="preserve">Contract </w:t>
      </w:r>
      <w:r w:rsidRPr="00E05FB0">
        <w:rPr>
          <w:sz w:val="24"/>
        </w:rPr>
        <w:t>at any time</w:t>
      </w:r>
      <w:r w:rsidR="003E3AFB">
        <w:rPr>
          <w:sz w:val="24"/>
        </w:rPr>
        <w:t xml:space="preserve"> without advance notice.</w:t>
      </w:r>
    </w:p>
    <w:p w14:paraId="1DE4420D" w14:textId="77777777" w:rsidR="00CD020A" w:rsidRDefault="00CD020A">
      <w:pPr>
        <w:rPr>
          <w:sz w:val="24"/>
        </w:rPr>
      </w:pPr>
    </w:p>
    <w:p w14:paraId="58C6AECF" w14:textId="77777777" w:rsidR="00CD020A" w:rsidRDefault="00CD020A">
      <w:pPr>
        <w:rPr>
          <w:sz w:val="24"/>
        </w:rPr>
      </w:pPr>
    </w:p>
    <w:p w14:paraId="592D1CFB" w14:textId="77777777" w:rsidR="00A60E38" w:rsidRDefault="00CD020A">
      <w:pPr>
        <w:rPr>
          <w:sz w:val="24"/>
        </w:rPr>
      </w:pPr>
      <w:r>
        <w:rPr>
          <w:sz w:val="24"/>
          <w:u w:val="single"/>
        </w:rPr>
        <w:tab/>
      </w:r>
      <w:r>
        <w:rPr>
          <w:sz w:val="24"/>
          <w:u w:val="single"/>
        </w:rPr>
        <w:tab/>
      </w:r>
      <w:r>
        <w:rPr>
          <w:sz w:val="24"/>
          <w:u w:val="single"/>
        </w:rPr>
        <w:tab/>
      </w:r>
      <w:r>
        <w:rPr>
          <w:sz w:val="24"/>
          <w:u w:val="single"/>
        </w:rPr>
        <w:tab/>
      </w:r>
      <w:r>
        <w:rPr>
          <w:sz w:val="24"/>
          <w:u w:val="single"/>
        </w:rPr>
        <w:tab/>
      </w:r>
      <w:r>
        <w:rPr>
          <w:sz w:val="24"/>
        </w:rPr>
        <w:tab/>
      </w:r>
      <w:r>
        <w:rPr>
          <w:sz w:val="24"/>
          <w:u w:val="single"/>
        </w:rPr>
        <w:tab/>
      </w:r>
      <w:r>
        <w:rPr>
          <w:sz w:val="24"/>
          <w:u w:val="single"/>
        </w:rPr>
        <w:tab/>
      </w:r>
      <w:r w:rsidR="00A60E38">
        <w:rPr>
          <w:sz w:val="24"/>
        </w:rPr>
        <w:tab/>
      </w:r>
      <w:r w:rsidR="00A60E38">
        <w:rPr>
          <w:sz w:val="24"/>
        </w:rPr>
        <w:tab/>
      </w:r>
    </w:p>
    <w:p w14:paraId="32BDA499" w14:textId="77777777" w:rsidR="00CD020A" w:rsidRDefault="00CD020A">
      <w:pPr>
        <w:rPr>
          <w:sz w:val="24"/>
        </w:rPr>
      </w:pPr>
      <w:r>
        <w:rPr>
          <w:sz w:val="24"/>
        </w:rPr>
        <w:t>Signature of Patient</w:t>
      </w:r>
      <w:r w:rsidR="00CB1D11">
        <w:rPr>
          <w:sz w:val="24"/>
        </w:rPr>
        <w:t xml:space="preserve"> or Guardian</w:t>
      </w:r>
      <w:r>
        <w:rPr>
          <w:sz w:val="24"/>
        </w:rPr>
        <w:t xml:space="preserve">    </w:t>
      </w:r>
      <w:r>
        <w:rPr>
          <w:sz w:val="24"/>
        </w:rPr>
        <w:tab/>
      </w:r>
      <w:r>
        <w:rPr>
          <w:sz w:val="24"/>
        </w:rPr>
        <w:tab/>
        <w:t xml:space="preserve">        Date</w:t>
      </w:r>
    </w:p>
    <w:sectPr w:rsidR="00CD020A" w:rsidSect="00A60E38">
      <w:headerReference w:type="default" r:id="rId8"/>
      <w:footerReference w:type="default" r:id="rId9"/>
      <w:headerReference w:type="first" r:id="rId10"/>
      <w:footerReference w:type="first" r:id="rId11"/>
      <w:pgSz w:w="12240" w:h="15840" w:code="1"/>
      <w:pgMar w:top="72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D6B94A" w14:textId="77777777" w:rsidR="007F5AB9" w:rsidRDefault="007F5AB9">
      <w:r>
        <w:separator/>
      </w:r>
    </w:p>
  </w:endnote>
  <w:endnote w:type="continuationSeparator" w:id="0">
    <w:p w14:paraId="18981A00" w14:textId="77777777" w:rsidR="007F5AB9" w:rsidRDefault="007F5A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50DCE" w14:textId="77777777" w:rsidR="00CD020A" w:rsidRDefault="00CD020A">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05DE5">
      <w:rPr>
        <w:rStyle w:val="PageNumber"/>
        <w:noProof/>
      </w:rPr>
      <w:t>4</w:t>
    </w:r>
    <w:r>
      <w:rPr>
        <w:rStyle w:val="PageNumber"/>
      </w:rPr>
      <w:fldChar w:fldCharType="end"/>
    </w:r>
    <w:r>
      <w:rPr>
        <w:rStyle w:val="PageNumber"/>
      </w:rPr>
      <w:t xml:space="preserve"> of </w:t>
    </w:r>
    <w:r w:rsidR="00F06BCF">
      <w:rPr>
        <w:rStyle w:val="PageNumber"/>
      </w:rPr>
      <w:fldChar w:fldCharType="begin"/>
    </w:r>
    <w:r w:rsidR="00F06BCF">
      <w:rPr>
        <w:rStyle w:val="PageNumber"/>
      </w:rPr>
      <w:instrText xml:space="preserve"> NUMPAGES </w:instrText>
    </w:r>
    <w:r w:rsidR="00F06BCF">
      <w:rPr>
        <w:rStyle w:val="PageNumber"/>
      </w:rPr>
      <w:fldChar w:fldCharType="separate"/>
    </w:r>
    <w:r w:rsidR="00A05DE5">
      <w:rPr>
        <w:rStyle w:val="PageNumber"/>
        <w:noProof/>
      </w:rPr>
      <w:t>4</w:t>
    </w:r>
    <w:r w:rsidR="00F06BCF">
      <w:rPr>
        <w:rStyle w:val="PageNumber"/>
      </w:rPr>
      <w:fldChar w:fldCharType="end"/>
    </w:r>
  </w:p>
  <w:p w14:paraId="4F5F672F" w14:textId="65E8B0E1" w:rsidR="00CD020A" w:rsidRDefault="004C424A" w:rsidP="00431EE0">
    <w:pPr>
      <w:pStyle w:val="Footer"/>
    </w:pPr>
    <w:r>
      <w:rPr>
        <w:sz w:val="16"/>
      </w:rPr>
      <w:t xml:space="preserve">Medical Consulting </w:t>
    </w:r>
    <w:r w:rsidR="00CD020A">
      <w:rPr>
        <w:sz w:val="16"/>
      </w:rPr>
      <w:t xml:space="preserve">Contract </w:t>
    </w:r>
    <w:r>
      <w:rPr>
        <w:sz w:val="16"/>
      </w:rPr>
      <w:t>2020-03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6F046" w14:textId="77777777" w:rsidR="00CD020A" w:rsidRDefault="00CD020A">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05DE5">
      <w:rPr>
        <w:rStyle w:val="PageNumber"/>
        <w:noProof/>
      </w:rPr>
      <w:t>1</w:t>
    </w:r>
    <w:r>
      <w:rPr>
        <w:rStyle w:val="PageNumber"/>
      </w:rPr>
      <w:fldChar w:fldCharType="end"/>
    </w:r>
    <w:r>
      <w:rPr>
        <w:rStyle w:val="PageNumber"/>
      </w:rPr>
      <w:t xml:space="preserve"> of </w:t>
    </w:r>
    <w:r w:rsidR="00F06BCF">
      <w:rPr>
        <w:rStyle w:val="PageNumber"/>
      </w:rPr>
      <w:fldChar w:fldCharType="begin"/>
    </w:r>
    <w:r w:rsidR="00F06BCF">
      <w:rPr>
        <w:rStyle w:val="PageNumber"/>
      </w:rPr>
      <w:instrText xml:space="preserve"> NUMPAGES </w:instrText>
    </w:r>
    <w:r w:rsidR="00F06BCF">
      <w:rPr>
        <w:rStyle w:val="PageNumber"/>
      </w:rPr>
      <w:fldChar w:fldCharType="separate"/>
    </w:r>
    <w:r w:rsidR="00A05DE5">
      <w:rPr>
        <w:rStyle w:val="PageNumber"/>
        <w:noProof/>
      </w:rPr>
      <w:t>4</w:t>
    </w:r>
    <w:r w:rsidR="00F06BCF">
      <w:rPr>
        <w:rStyle w:val="PageNumber"/>
      </w:rPr>
      <w:fldChar w:fldCharType="end"/>
    </w:r>
  </w:p>
  <w:p w14:paraId="08DCB2E1" w14:textId="2219EBC2" w:rsidR="00CD020A" w:rsidRDefault="00297525" w:rsidP="00431EE0">
    <w:pPr>
      <w:pStyle w:val="Footer"/>
      <w:rPr>
        <w:sz w:val="16"/>
      </w:rPr>
    </w:pPr>
    <w:r>
      <w:rPr>
        <w:sz w:val="16"/>
      </w:rPr>
      <w:t xml:space="preserve">Medical Consulting </w:t>
    </w:r>
    <w:r w:rsidR="00CD020A">
      <w:rPr>
        <w:sz w:val="16"/>
      </w:rPr>
      <w:t xml:space="preserve">Contract </w:t>
    </w:r>
    <w:r>
      <w:rPr>
        <w:sz w:val="16"/>
      </w:rPr>
      <w:t>2020-03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D79349" w14:textId="77777777" w:rsidR="007F5AB9" w:rsidRDefault="007F5AB9">
      <w:r>
        <w:separator/>
      </w:r>
    </w:p>
  </w:footnote>
  <w:footnote w:type="continuationSeparator" w:id="0">
    <w:p w14:paraId="26E623B3" w14:textId="77777777" w:rsidR="007F5AB9" w:rsidRDefault="007F5A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2877E" w14:textId="77777777" w:rsidR="00CD020A" w:rsidRDefault="00CD020A">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29E04" w14:textId="77777777" w:rsidR="006316BF" w:rsidRPr="006D68FC" w:rsidRDefault="00545B17" w:rsidP="006316BF">
    <w:pPr>
      <w:rPr>
        <w:color w:val="0C4A16"/>
      </w:rPr>
    </w:pPr>
    <w:r>
      <w:rPr>
        <w:noProof/>
      </w:rPr>
      <mc:AlternateContent>
        <mc:Choice Requires="wps">
          <w:drawing>
            <wp:anchor distT="0" distB="0" distL="114300" distR="114300" simplePos="0" relativeHeight="251657728" behindDoc="0" locked="0" layoutInCell="1" allowOverlap="1" wp14:anchorId="73CD87D8" wp14:editId="2EE171FD">
              <wp:simplePos x="0" y="0"/>
              <wp:positionH relativeFrom="column">
                <wp:posOffset>4204335</wp:posOffset>
              </wp:positionH>
              <wp:positionV relativeFrom="paragraph">
                <wp:posOffset>228600</wp:posOffset>
              </wp:positionV>
              <wp:extent cx="1662430" cy="685800"/>
              <wp:effectExtent l="0" t="0" r="0" b="0"/>
              <wp:wrapNone/>
              <wp:docPr id="2"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243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8A463F" w14:textId="77777777" w:rsidR="006316BF" w:rsidRPr="006D68FC" w:rsidRDefault="006316BF" w:rsidP="006316BF">
                          <w:pPr>
                            <w:jc w:val="right"/>
                            <w:rPr>
                              <w:color w:val="0C4A16"/>
                            </w:rPr>
                          </w:pPr>
                          <w:smartTag w:uri="urn:schemas-microsoft-com:office:smarttags" w:element="address">
                            <w:smartTag w:uri="urn:schemas-microsoft-com:office:smarttags" w:element="Street">
                              <w:r w:rsidRPr="006D68FC">
                                <w:rPr>
                                  <w:color w:val="0C4A16"/>
                                </w:rPr>
                                <w:t>1368 Lincoln Ave., Ste 106</w:t>
                              </w:r>
                            </w:smartTag>
                          </w:smartTag>
                        </w:p>
                        <w:p w14:paraId="29B5CA7C" w14:textId="77777777" w:rsidR="006316BF" w:rsidRPr="006D68FC" w:rsidRDefault="006316BF" w:rsidP="006316BF">
                          <w:pPr>
                            <w:jc w:val="right"/>
                            <w:rPr>
                              <w:color w:val="0C4A16"/>
                            </w:rPr>
                          </w:pPr>
                          <w:smartTag w:uri="urn:schemas-microsoft-com:office:smarttags" w:element="place">
                            <w:smartTag w:uri="urn:schemas-microsoft-com:office:smarttags" w:element="City">
                              <w:r w:rsidRPr="006D68FC">
                                <w:rPr>
                                  <w:color w:val="0C4A16"/>
                                </w:rPr>
                                <w:t>San Rafael</w:t>
                              </w:r>
                            </w:smartTag>
                            <w:r w:rsidRPr="006D68FC">
                              <w:rPr>
                                <w:color w:val="0C4A16"/>
                              </w:rPr>
                              <w:t xml:space="preserve">, </w:t>
                            </w:r>
                            <w:smartTag w:uri="urn:schemas-microsoft-com:office:smarttags" w:element="State">
                              <w:r w:rsidRPr="006D68FC">
                                <w:rPr>
                                  <w:color w:val="0C4A16"/>
                                </w:rPr>
                                <w:t>CA</w:t>
                              </w:r>
                            </w:smartTag>
                            <w:r w:rsidRPr="006D68FC">
                              <w:rPr>
                                <w:color w:val="0C4A16"/>
                              </w:rPr>
                              <w:t xml:space="preserve"> </w:t>
                            </w:r>
                            <w:smartTag w:uri="urn:schemas-microsoft-com:office:smarttags" w:element="PostalCode">
                              <w:r w:rsidRPr="006D68FC">
                                <w:rPr>
                                  <w:color w:val="0C4A16"/>
                                </w:rPr>
                                <w:t>94901</w:t>
                              </w:r>
                            </w:smartTag>
                          </w:smartTag>
                        </w:p>
                        <w:p w14:paraId="3E25CA98" w14:textId="77777777" w:rsidR="006316BF" w:rsidRPr="006D68FC" w:rsidRDefault="006316BF" w:rsidP="006316BF">
                          <w:pPr>
                            <w:jc w:val="right"/>
                            <w:rPr>
                              <w:color w:val="0C4A16"/>
                            </w:rPr>
                          </w:pPr>
                          <w:r w:rsidRPr="006D68FC">
                            <w:rPr>
                              <w:color w:val="0C4A16"/>
                            </w:rPr>
                            <w:t>Ph: (415) 785-3347</w:t>
                          </w:r>
                        </w:p>
                        <w:p w14:paraId="4AD9F100" w14:textId="40756779" w:rsidR="006316BF" w:rsidRPr="006D68FC" w:rsidRDefault="006316BF" w:rsidP="006316BF">
                          <w:pPr>
                            <w:jc w:val="right"/>
                            <w:rPr>
                              <w:color w:val="0C4A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CD87D8" id="_x0000_t202" coordsize="21600,21600" o:spt="202" path="m,l,21600r21600,l21600,xe">
              <v:stroke joinstyle="miter"/>
              <v:path gradientshapeok="t" o:connecttype="rect"/>
            </v:shapetype>
            <v:shape id="Text Box 46" o:spid="_x0000_s1026" type="#_x0000_t202" style="position:absolute;margin-left:331.05pt;margin-top:18pt;width:130.9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" stroked="f">
              <v:textbox>
                <w:txbxContent>
                  <w:p w14:paraId="4E8A463F" w14:textId="77777777" w:rsidR="006316BF" w:rsidRPr="006D68FC" w:rsidRDefault="006316BF" w:rsidP="006316BF">
                    <w:pPr>
                      <w:jc w:val="right"/>
                      <w:rPr>
                        <w:color w:val="0C4A16"/>
                      </w:rPr>
                    </w:pPr>
                    <w:smartTag w:uri="urn:schemas-microsoft-com:office:smarttags" w:element="Street">
                      <w:smartTag w:uri="urn:schemas-microsoft-com:office:smarttags" w:element="address">
                        <w:r w:rsidRPr="006D68FC">
                          <w:rPr>
                            <w:color w:val="0C4A16"/>
                          </w:rPr>
                          <w:t>1368 Lincoln Ave., Ste 106</w:t>
                        </w:r>
                      </w:smartTag>
                    </w:smartTag>
                  </w:p>
                  <w:p w14:paraId="29B5CA7C" w14:textId="77777777" w:rsidR="006316BF" w:rsidRPr="006D68FC" w:rsidRDefault="006316BF" w:rsidP="006316BF">
                    <w:pPr>
                      <w:jc w:val="right"/>
                      <w:rPr>
                        <w:color w:val="0C4A16"/>
                      </w:rPr>
                    </w:pPr>
                    <w:smartTag w:uri="urn:schemas-microsoft-com:office:smarttags" w:element="place">
                      <w:smartTag w:uri="urn:schemas-microsoft-com:office:smarttags" w:element="City">
                        <w:r w:rsidRPr="006D68FC">
                          <w:rPr>
                            <w:color w:val="0C4A16"/>
                          </w:rPr>
                          <w:t>San Rafael</w:t>
                        </w:r>
                      </w:smartTag>
                      <w:r w:rsidRPr="006D68FC">
                        <w:rPr>
                          <w:color w:val="0C4A16"/>
                        </w:rPr>
                        <w:t xml:space="preserve">, </w:t>
                      </w:r>
                      <w:smartTag w:uri="urn:schemas-microsoft-com:office:smarttags" w:element="State">
                        <w:r w:rsidRPr="006D68FC">
                          <w:rPr>
                            <w:color w:val="0C4A16"/>
                          </w:rPr>
                          <w:t>CA</w:t>
                        </w:r>
                      </w:smartTag>
                      <w:r w:rsidRPr="006D68FC">
                        <w:rPr>
                          <w:color w:val="0C4A16"/>
                        </w:rPr>
                        <w:t xml:space="preserve"> </w:t>
                      </w:r>
                      <w:smartTag w:uri="urn:schemas-microsoft-com:office:smarttags" w:element="PostalCode">
                        <w:r w:rsidRPr="006D68FC">
                          <w:rPr>
                            <w:color w:val="0C4A16"/>
                          </w:rPr>
                          <w:t>94901</w:t>
                        </w:r>
                      </w:smartTag>
                    </w:smartTag>
                  </w:p>
                  <w:p w14:paraId="3E25CA98" w14:textId="77777777" w:rsidR="006316BF" w:rsidRPr="006D68FC" w:rsidRDefault="006316BF" w:rsidP="006316BF">
                    <w:pPr>
                      <w:jc w:val="right"/>
                      <w:rPr>
                        <w:color w:val="0C4A16"/>
                      </w:rPr>
                    </w:pPr>
                    <w:r w:rsidRPr="006D68FC">
                      <w:rPr>
                        <w:color w:val="0C4A16"/>
                      </w:rPr>
                      <w:t>Ph: (415) 785-3347</w:t>
                    </w:r>
                  </w:p>
                  <w:p w14:paraId="4AD9F100" w14:textId="40756779" w:rsidR="006316BF" w:rsidRPr="006D68FC" w:rsidRDefault="006316BF" w:rsidP="006316BF">
                    <w:pPr>
                      <w:jc w:val="right"/>
                      <w:rPr>
                        <w:color w:val="0C4A16"/>
                      </w:rPr>
                    </w:pPr>
                    <w:bookmarkStart w:id="1" w:name="_GoBack"/>
                    <w:bookmarkEnd w:id="1"/>
                  </w:p>
                </w:txbxContent>
              </v:textbox>
            </v:shape>
          </w:pict>
        </mc:Fallback>
      </mc:AlternateContent>
    </w:r>
    <w:r>
      <w:rPr>
        <w:noProof/>
      </w:rPr>
      <w:drawing>
        <wp:inline distT="0" distB="0" distL="0" distR="0" wp14:anchorId="19DECEF4" wp14:editId="13B62A87">
          <wp:extent cx="2562225" cy="971550"/>
          <wp:effectExtent l="0" t="0" r="0" b="0"/>
          <wp:docPr id="3" name="Picture 3"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2225" cy="9715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8B12DBF6"/>
    <w:lvl w:ilvl="0">
      <w:numFmt w:val="bullet"/>
      <w:lvlText w:val="*"/>
      <w:lvlJc w:val="left"/>
    </w:lvl>
  </w:abstractNum>
  <w:abstractNum w:abstractNumId="1" w15:restartNumberingAfterBreak="0">
    <w:nsid w:val="07200F7A"/>
    <w:multiLevelType w:val="multilevel"/>
    <w:tmpl w:val="BDF297CC"/>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 w15:restartNumberingAfterBreak="0">
    <w:nsid w:val="39147943"/>
    <w:multiLevelType w:val="multilevel"/>
    <w:tmpl w:val="BDF297CC"/>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3" w15:restartNumberingAfterBreak="0">
    <w:nsid w:val="40490392"/>
    <w:multiLevelType w:val="hybridMultilevel"/>
    <w:tmpl w:val="3F88A49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50E1149A"/>
    <w:multiLevelType w:val="multilevel"/>
    <w:tmpl w:val="098A4986"/>
    <w:lvl w:ilvl="0">
      <w:start w:val="1"/>
      <w:numFmt w:val="none"/>
      <w:lvlText w:val=""/>
      <w:legacy w:legacy="1" w:legacySpace="120" w:legacyIndent="360"/>
      <w:lvlJc w:val="left"/>
      <w:pPr>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5" w15:restartNumberingAfterBreak="0">
    <w:nsid w:val="52C766E1"/>
    <w:multiLevelType w:val="hybridMultilevel"/>
    <w:tmpl w:val="14FA3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441BBC"/>
    <w:multiLevelType w:val="hybridMultilevel"/>
    <w:tmpl w:val="75AEF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C0C7A9D"/>
    <w:multiLevelType w:val="multilevel"/>
    <w:tmpl w:val="BDF297CC"/>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num w:numId="1" w16cid:durableId="1947687540">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293681534">
    <w:abstractNumId w:val="7"/>
  </w:num>
  <w:num w:numId="3" w16cid:durableId="1270358658">
    <w:abstractNumId w:val="1"/>
  </w:num>
  <w:num w:numId="4" w16cid:durableId="1605383813">
    <w:abstractNumId w:val="6"/>
  </w:num>
  <w:num w:numId="5" w16cid:durableId="250969122">
    <w:abstractNumId w:val="3"/>
  </w:num>
  <w:num w:numId="6" w16cid:durableId="1197546552">
    <w:abstractNumId w:val="2"/>
  </w:num>
  <w:num w:numId="7" w16cid:durableId="2121757100">
    <w:abstractNumId w:val="4"/>
  </w:num>
  <w:num w:numId="8" w16cid:durableId="4606093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747"/>
    <w:rsid w:val="000529DC"/>
    <w:rsid w:val="00055215"/>
    <w:rsid w:val="00061470"/>
    <w:rsid w:val="00095841"/>
    <w:rsid w:val="000A3DF1"/>
    <w:rsid w:val="000C4B1F"/>
    <w:rsid w:val="000E3F4E"/>
    <w:rsid w:val="000F17DA"/>
    <w:rsid w:val="00111360"/>
    <w:rsid w:val="00125C04"/>
    <w:rsid w:val="00157027"/>
    <w:rsid w:val="0017195A"/>
    <w:rsid w:val="001956E1"/>
    <w:rsid w:val="001A32C3"/>
    <w:rsid w:val="001D5688"/>
    <w:rsid w:val="001E13E2"/>
    <w:rsid w:val="0020522A"/>
    <w:rsid w:val="00226E06"/>
    <w:rsid w:val="00263E36"/>
    <w:rsid w:val="00297525"/>
    <w:rsid w:val="002D6FA5"/>
    <w:rsid w:val="0030110B"/>
    <w:rsid w:val="00307D95"/>
    <w:rsid w:val="003274A7"/>
    <w:rsid w:val="00337600"/>
    <w:rsid w:val="00337A5D"/>
    <w:rsid w:val="0034154B"/>
    <w:rsid w:val="003C2D13"/>
    <w:rsid w:val="003C3836"/>
    <w:rsid w:val="003E0BEE"/>
    <w:rsid w:val="003E3AFB"/>
    <w:rsid w:val="004117CF"/>
    <w:rsid w:val="00431EE0"/>
    <w:rsid w:val="00444019"/>
    <w:rsid w:val="00474C19"/>
    <w:rsid w:val="004926AD"/>
    <w:rsid w:val="004B42AF"/>
    <w:rsid w:val="004C3293"/>
    <w:rsid w:val="004C424A"/>
    <w:rsid w:val="004C71D5"/>
    <w:rsid w:val="004E3F08"/>
    <w:rsid w:val="004E4345"/>
    <w:rsid w:val="0051187E"/>
    <w:rsid w:val="00513A8B"/>
    <w:rsid w:val="00513FFC"/>
    <w:rsid w:val="00535A0E"/>
    <w:rsid w:val="00535FD9"/>
    <w:rsid w:val="00545B17"/>
    <w:rsid w:val="005630A1"/>
    <w:rsid w:val="005A1CC4"/>
    <w:rsid w:val="005B186D"/>
    <w:rsid w:val="005D41E8"/>
    <w:rsid w:val="005E3986"/>
    <w:rsid w:val="006316BF"/>
    <w:rsid w:val="00637D87"/>
    <w:rsid w:val="00640356"/>
    <w:rsid w:val="006819B6"/>
    <w:rsid w:val="0069083E"/>
    <w:rsid w:val="006932DD"/>
    <w:rsid w:val="006D7856"/>
    <w:rsid w:val="006E5E8C"/>
    <w:rsid w:val="006E6A02"/>
    <w:rsid w:val="006F7D75"/>
    <w:rsid w:val="00743976"/>
    <w:rsid w:val="00752761"/>
    <w:rsid w:val="00775A22"/>
    <w:rsid w:val="00794576"/>
    <w:rsid w:val="007A144C"/>
    <w:rsid w:val="007B1E07"/>
    <w:rsid w:val="007C4D40"/>
    <w:rsid w:val="007D08FA"/>
    <w:rsid w:val="007E5268"/>
    <w:rsid w:val="007F2DB3"/>
    <w:rsid w:val="007F5AB9"/>
    <w:rsid w:val="00830747"/>
    <w:rsid w:val="0085333F"/>
    <w:rsid w:val="0085584D"/>
    <w:rsid w:val="0086599C"/>
    <w:rsid w:val="008B675B"/>
    <w:rsid w:val="008D705D"/>
    <w:rsid w:val="008D7CC3"/>
    <w:rsid w:val="009529B0"/>
    <w:rsid w:val="00982720"/>
    <w:rsid w:val="009B0478"/>
    <w:rsid w:val="00A0120D"/>
    <w:rsid w:val="00A05BEA"/>
    <w:rsid w:val="00A05DE5"/>
    <w:rsid w:val="00A06AF9"/>
    <w:rsid w:val="00A27275"/>
    <w:rsid w:val="00A60E38"/>
    <w:rsid w:val="00AC2786"/>
    <w:rsid w:val="00AF39ED"/>
    <w:rsid w:val="00B033B0"/>
    <w:rsid w:val="00B26C6C"/>
    <w:rsid w:val="00B401C7"/>
    <w:rsid w:val="00BE183A"/>
    <w:rsid w:val="00BF6142"/>
    <w:rsid w:val="00BF7A8C"/>
    <w:rsid w:val="00C15EA2"/>
    <w:rsid w:val="00C34146"/>
    <w:rsid w:val="00C54593"/>
    <w:rsid w:val="00CB19B7"/>
    <w:rsid w:val="00CB1D11"/>
    <w:rsid w:val="00CC7815"/>
    <w:rsid w:val="00CD020A"/>
    <w:rsid w:val="00CD2B9B"/>
    <w:rsid w:val="00D2182D"/>
    <w:rsid w:val="00D303AB"/>
    <w:rsid w:val="00D46A50"/>
    <w:rsid w:val="00D5333B"/>
    <w:rsid w:val="00D76303"/>
    <w:rsid w:val="00D97514"/>
    <w:rsid w:val="00DE68EB"/>
    <w:rsid w:val="00DF0619"/>
    <w:rsid w:val="00E05FB0"/>
    <w:rsid w:val="00E43D28"/>
    <w:rsid w:val="00EB355A"/>
    <w:rsid w:val="00EC30FD"/>
    <w:rsid w:val="00ED4DC9"/>
    <w:rsid w:val="00EF1C99"/>
    <w:rsid w:val="00F06BCF"/>
    <w:rsid w:val="00F12C8C"/>
    <w:rsid w:val="00F27E95"/>
    <w:rsid w:val="00F438B2"/>
    <w:rsid w:val="00F54372"/>
    <w:rsid w:val="00F67391"/>
    <w:rsid w:val="00F705D0"/>
    <w:rsid w:val="00F70E96"/>
    <w:rsid w:val="00F95F47"/>
    <w:rsid w:val="00FA5654"/>
    <w:rsid w:val="00FB2105"/>
    <w:rsid w:val="00FC0F55"/>
    <w:rsid w:val="00FE12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hapeDefaults>
    <o:shapedefaults v:ext="edit" spidmax="2050"/>
    <o:shapelayout v:ext="edit">
      <o:idmap v:ext="edit" data="2"/>
    </o:shapelayout>
  </w:shapeDefaults>
  <w:decimalSymbol w:val="."/>
  <w:listSeparator w:val=","/>
  <w14:docId w14:val="07811705"/>
  <w15:docId w15:val="{D845B066-FFAA-4DA1-BA9C-E1D9321C7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pBdr>
        <w:bottom w:val="single" w:sz="18" w:space="1" w:color="auto"/>
      </w:pBdr>
      <w:jc w:val="center"/>
      <w:outlineLvl w:val="0"/>
    </w:pPr>
    <w:rPr>
      <w:b/>
      <w:sz w:val="28"/>
    </w:rPr>
  </w:style>
  <w:style w:type="paragraph" w:styleId="Heading2">
    <w:name w:val="heading 2"/>
    <w:basedOn w:val="Normal"/>
    <w:next w:val="Normal"/>
    <w:qFormat/>
    <w:pPr>
      <w:keepNext/>
      <w:pBdr>
        <w:bottom w:val="single" w:sz="18" w:space="1" w:color="auto"/>
      </w:pBdr>
      <w:jc w:val="center"/>
      <w:outlineLvl w:val="1"/>
    </w:pPr>
    <w:rPr>
      <w:sz w:val="24"/>
    </w:rPr>
  </w:style>
  <w:style w:type="paragraph" w:styleId="Heading3">
    <w:name w:val="heading 3"/>
    <w:basedOn w:val="Normal"/>
    <w:next w:val="Normal"/>
    <w:qFormat/>
    <w:pPr>
      <w:keepNext/>
      <w:spacing w:after="120"/>
      <w:ind w:left="360" w:hanging="360"/>
      <w:outlineLvl w:val="2"/>
    </w:pPr>
    <w:rPr>
      <w:b/>
      <w:sz w:val="24"/>
    </w:rPr>
  </w:style>
  <w:style w:type="paragraph" w:styleId="Heading4">
    <w:name w:val="heading 4"/>
    <w:basedOn w:val="Normal"/>
    <w:next w:val="Normal"/>
    <w:qFormat/>
    <w:pPr>
      <w:keepNext/>
      <w:outlineLvl w:val="3"/>
    </w:pPr>
    <w:rPr>
      <w:sz w:val="24"/>
    </w:rPr>
  </w:style>
  <w:style w:type="paragraph" w:styleId="Heading5">
    <w:name w:val="heading 5"/>
    <w:basedOn w:val="Normal"/>
    <w:next w:val="Normal"/>
    <w:qFormat/>
    <w:pPr>
      <w:keepNext/>
      <w:ind w:left="360" w:hanging="360"/>
      <w:outlineLvl w:val="4"/>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sz w:val="28"/>
    </w:rPr>
  </w:style>
  <w:style w:type="paragraph" w:styleId="EnvelopeReturn">
    <w:name w:val="envelope return"/>
    <w:basedOn w:val="Normal"/>
    <w:rPr>
      <w:i/>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jc w:val="center"/>
    </w:pPr>
    <w:rPr>
      <w:b/>
      <w:smallCaps/>
      <w:sz w:val="28"/>
    </w:rPr>
  </w:style>
  <w:style w:type="paragraph" w:styleId="BodyText2">
    <w:name w:val="Body Text 2"/>
    <w:basedOn w:val="Normal"/>
    <w:pPr>
      <w:ind w:left="360" w:hanging="360"/>
    </w:pPr>
    <w:rPr>
      <w:sz w:val="24"/>
    </w:rPr>
  </w:style>
  <w:style w:type="paragraph" w:styleId="BalloonText">
    <w:name w:val="Balloon Text"/>
    <w:basedOn w:val="Normal"/>
    <w:link w:val="BalloonTextChar"/>
    <w:rsid w:val="00444019"/>
    <w:rPr>
      <w:rFonts w:ascii="Tahoma" w:hAnsi="Tahoma" w:cs="Tahoma"/>
      <w:sz w:val="16"/>
      <w:szCs w:val="16"/>
    </w:rPr>
  </w:style>
  <w:style w:type="character" w:customStyle="1" w:styleId="BalloonTextChar">
    <w:name w:val="Balloon Text Char"/>
    <w:basedOn w:val="DefaultParagraphFont"/>
    <w:link w:val="BalloonText"/>
    <w:rsid w:val="004440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FFA11F-58F4-4BC0-BC05-FFAB782B0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1186</Words>
  <Characters>6765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PATIENT CONTRACT</vt:lpstr>
    </vt:vector>
  </TitlesOfParts>
  <Company>Computer Consulting &amp; Training</Company>
  <LinksUpToDate>false</LinksUpToDate>
  <CharactersWithSpaces>7936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CONTRACT</dc:title>
  <dc:creator>Lisa Zaret</dc:creator>
  <cp:lastModifiedBy>Lisa Miller</cp:lastModifiedBy>
  <cp:revision>3</cp:revision>
  <cp:lastPrinted>2023-07-03T19:14:00Z</cp:lastPrinted>
  <dcterms:created xsi:type="dcterms:W3CDTF">2023-07-03T19:14:00Z</dcterms:created>
  <dcterms:modified xsi:type="dcterms:W3CDTF">2023-07-03T19:15:00Z</dcterms:modified>
</cp:coreProperties>
</file>